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DB9FD" w14:textId="48F313A1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  <w:b/>
          <w:bCs/>
          <w:u w:val="single"/>
        </w:rPr>
      </w:pPr>
      <w:r w:rsidRPr="003E4B8B">
        <w:rPr>
          <w:rFonts w:ascii="Times New Roman" w:hAnsi="Times New Roman" w:cs="Times New Roman"/>
          <w:b/>
          <w:bCs/>
          <w:u w:val="single"/>
        </w:rPr>
        <w:t>WYKŁAD 2- PODSTAWY PIELĘGNIARSTWA 23.10.2025</w:t>
      </w:r>
    </w:p>
    <w:p w14:paraId="554B4A96" w14:textId="77777777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</w:p>
    <w:p w14:paraId="4C9233D5" w14:textId="5587C988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Filozofia pielęgniarstwa- humanizm</w:t>
      </w:r>
    </w:p>
    <w:p w14:paraId="1FDB6373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Istotny wpływ na rozwój pielęgniarstwa wywiera HUMANIZM, który obejmuje wszystkie nurty</w:t>
      </w:r>
    </w:p>
    <w:p w14:paraId="3E8300EE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filozoficzne, które uznają bytową swoistość człowieka, psychofizyczną integralność jego natury,</w:t>
      </w:r>
    </w:p>
    <w:p w14:paraId="42C76F3F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podmiotowość, aktywność, powiązanie ze społeczeństwem, zdolność tworzenia kultury oraz</w:t>
      </w:r>
    </w:p>
    <w:p w14:paraId="780393FB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przeciwstawianie się instrumentalnemu traktowaniu osobowości ludzkiej.</w:t>
      </w:r>
    </w:p>
    <w:p w14:paraId="0C21F021" w14:textId="424B41A1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Istotny wpływ na pielęgniarstwo wywarł personalizm chrześcijański, którego centralnym pojęciem jest</w:t>
      </w:r>
      <w:r w:rsid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godność osobowa człowieka.</w:t>
      </w:r>
    </w:p>
    <w:p w14:paraId="58F2B3A9" w14:textId="121B87A5" w:rsidR="00DB4183" w:rsidRDefault="00DB4183" w:rsidP="003E4B8B">
      <w:pPr>
        <w:spacing w:after="0"/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Godność stanowi podstawę wszelkich norm moralnego działania, jest wrodzona</w:t>
      </w:r>
      <w:r w:rsid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i niezbywalna, przynależy każdej istocie ludzkiej.</w:t>
      </w:r>
    </w:p>
    <w:p w14:paraId="7470E5FA" w14:textId="77777777" w:rsidR="003E4B8B" w:rsidRPr="003E4B8B" w:rsidRDefault="003E4B8B" w:rsidP="003E4B8B">
      <w:pPr>
        <w:spacing w:after="0"/>
        <w:contextualSpacing/>
        <w:mirrorIndents/>
        <w:rPr>
          <w:rFonts w:ascii="Times New Roman" w:hAnsi="Times New Roman" w:cs="Times New Roman"/>
        </w:rPr>
      </w:pPr>
    </w:p>
    <w:p w14:paraId="3F8B1FBE" w14:textId="2472B530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Holizm</w:t>
      </w:r>
    </w:p>
    <w:p w14:paraId="574DA406" w14:textId="1E59A15C" w:rsidR="00DB4183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DB4183" w:rsidRPr="003E4B8B">
        <w:rPr>
          <w:rFonts w:ascii="Times New Roman" w:hAnsi="Times New Roman" w:cs="Times New Roman"/>
        </w:rPr>
        <w:t xml:space="preserve"> odniesieniu do pielęgniarstwa, oznacza świadczenie opieki we wszystkich stanach zdrowia,</w:t>
      </w:r>
    </w:p>
    <w:p w14:paraId="589A5883" w14:textId="77777777" w:rsidR="00DB4183" w:rsidRPr="003E4B8B" w:rsidRDefault="00DB4183" w:rsidP="003E4B8B">
      <w:pPr>
        <w:spacing w:after="0"/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choroby i we wszystkich obszarach życia pacjenta oraz to, że pielęgniarka musi wykorzystywać</w:t>
      </w:r>
    </w:p>
    <w:p w14:paraId="7844073C" w14:textId="6F900E33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wszystkie swoje umiejętności, by udzielić pacjentowi jak najwszechstronniejszej pomocy.</w:t>
      </w:r>
    </w:p>
    <w:p w14:paraId="16F363EC" w14:textId="44590344" w:rsidR="00DB4183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B4183" w:rsidRPr="003E4B8B">
        <w:rPr>
          <w:rFonts w:ascii="Times New Roman" w:hAnsi="Times New Roman" w:cs="Times New Roman"/>
        </w:rPr>
        <w:t>Interwencja pielęgniarska może być nieskuteczna, jeśli ukierunkowana jest tylko na fragment (segment)</w:t>
      </w:r>
      <w:r>
        <w:rPr>
          <w:rFonts w:ascii="Times New Roman" w:hAnsi="Times New Roman" w:cs="Times New Roman"/>
        </w:rPr>
        <w:t xml:space="preserve"> </w:t>
      </w:r>
      <w:r w:rsidR="00DB4183" w:rsidRPr="003E4B8B">
        <w:rPr>
          <w:rFonts w:ascii="Times New Roman" w:hAnsi="Times New Roman" w:cs="Times New Roman"/>
        </w:rPr>
        <w:t>problemu zdrowotnego, względnie jeśli bierze pod uwagę tylko jedną możliwą przyczynę</w:t>
      </w:r>
    </w:p>
    <w:p w14:paraId="124D1806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zaobserwowanego stanu (np. tylko somatyczną lub tylko psychiczną). Holizm oznacza traktowanie i</w:t>
      </w:r>
    </w:p>
    <w:p w14:paraId="329F5601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podejmowanie organizmu jako całości, co wynika z faktu, że organizm jest czymś więcej niż sumą</w:t>
      </w:r>
    </w:p>
    <w:p w14:paraId="6CF6F058" w14:textId="047DBB2F" w:rsidR="003E4B8B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swoich części, ponieważ stanowi system.</w:t>
      </w:r>
    </w:p>
    <w:p w14:paraId="6114E570" w14:textId="586F63EB" w:rsidR="00DB4183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B4183" w:rsidRPr="003E4B8B">
        <w:rPr>
          <w:rFonts w:ascii="Times New Roman" w:hAnsi="Times New Roman" w:cs="Times New Roman"/>
        </w:rPr>
        <w:t>Holizm, to podejście do pacjenta jako do bytu intelektualnego,</w:t>
      </w:r>
    </w:p>
    <w:p w14:paraId="79B2F2D8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emocjonalnego, społecznego i duchowego i - oczywiście - fizycznego;</w:t>
      </w:r>
    </w:p>
    <w:p w14:paraId="611B3DA8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wymaga od pacjenta aktywnego podejścia do spraw swego leczenia,</w:t>
      </w:r>
    </w:p>
    <w:p w14:paraId="6D19332A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rezygnacji z postawy bycia biernym biorcą świadczeń leczniczych.</w:t>
      </w:r>
    </w:p>
    <w:p w14:paraId="4A2D161C" w14:textId="7ACCC9FD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Takie podejście, zmusza do zmiany spojrzenia na chorobę.</w:t>
      </w:r>
    </w:p>
    <w:p w14:paraId="0D3B7794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Holizm wymaga zainteresowania całą osobą w całym jej otoczeniu i całokształtem stosowanych</w:t>
      </w:r>
    </w:p>
    <w:p w14:paraId="3D672B27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sposobów leczenia i praktyk leczniczych.</w:t>
      </w:r>
    </w:p>
    <w:p w14:paraId="39EF4E76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Podejście holistyczne łączy ekologiczną wrażliwość starożytnych tradycji leczniczych z propozycją</w:t>
      </w:r>
    </w:p>
    <w:p w14:paraId="2CA1CFCC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nowoczesnej nauki i techniki, uwzględniając zarówno te techniki, których efektywność już dawno</w:t>
      </w:r>
    </w:p>
    <w:p w14:paraId="56AD9129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została udokumentowana i stwierdzona, jak również te, które dopiero od niedawna zaczyna się</w:t>
      </w:r>
    </w:p>
    <w:p w14:paraId="5BA6B9BE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stosować.</w:t>
      </w:r>
    </w:p>
    <w:p w14:paraId="2630A4C9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Zmierza do stworzenia takiego systemu opieki zdrowotnej i edukacji, w którym ludzie, jako</w:t>
      </w:r>
    </w:p>
    <w:p w14:paraId="6BD994A2" w14:textId="332E890A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członkowie określonej społeczności, sami będą troszczyć się o własne zdrowie.</w:t>
      </w:r>
    </w:p>
    <w:p w14:paraId="4F7C792F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</w:p>
    <w:p w14:paraId="63CFDB83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Założenia modelu medycyny holistycznej</w:t>
      </w:r>
    </w:p>
    <w:p w14:paraId="38251EE3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 Holizm łączy działania lekarzy, pielęgniarek, nauczycieli zdrowia,</w:t>
      </w:r>
    </w:p>
    <w:p w14:paraId="031EAC55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dietetyków, fizjoterapeutów i muzykoterapeutów. Obejmuje techniki</w:t>
      </w:r>
    </w:p>
    <w:p w14:paraId="4AC5DF64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medytacyjne, ćwiczenia poprawiające funkcjonowanie układu</w:t>
      </w:r>
    </w:p>
    <w:p w14:paraId="2417E71C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sercowo-naczyniowego, dietę, psychoterapię, która wyprowadza z</w:t>
      </w:r>
    </w:p>
    <w:p w14:paraId="4409D73E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depresji i hamuje gniew, akupunkturę. Interesuje się zarówno</w:t>
      </w:r>
    </w:p>
    <w:p w14:paraId="48933698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zmianami nastroju poprzedzającymi atak bólu w klatce piersiowej,</w:t>
      </w:r>
    </w:p>
    <w:p w14:paraId="52A25396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jak i znaczeniem jakie to ma dla pacjenta oraz zmianami widocznymi</w:t>
      </w:r>
    </w:p>
    <w:p w14:paraId="395FD0D7" w14:textId="1B8AF6E0" w:rsidR="00DB4183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 elektrokardiogramie</w:t>
      </w:r>
    </w:p>
    <w:p w14:paraId="1E8A8BCE" w14:textId="77777777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</w:p>
    <w:p w14:paraId="2BDB9582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Podejście holistyczne kładzie nacisk na genetykę każdego pacjenta,</w:t>
      </w:r>
    </w:p>
    <w:p w14:paraId="2203680E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jego wyjątkowość psychospołeczną jak również na konieczność</w:t>
      </w:r>
    </w:p>
    <w:p w14:paraId="77BBB407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dopasowania sposobu leczenia do indywidualnych potrzeb. Wymaga,</w:t>
      </w:r>
    </w:p>
    <w:p w14:paraId="76F673AA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by osoba sprawująca opiekę spędzała dużo czasu z pacjentem, uznaje</w:t>
      </w:r>
    </w:p>
    <w:p w14:paraId="67C03C2A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wyjątkowość jego życia przy zwyczajności choroby. Każdy pacjent</w:t>
      </w:r>
    </w:p>
    <w:p w14:paraId="54D0F764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wymaga innego podejścia, różnych technik terapeutycznych, różnej</w:t>
      </w:r>
    </w:p>
    <w:p w14:paraId="6FAF92E3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diety, różnych środków farmakologicznych i różnego podejścia</w:t>
      </w:r>
    </w:p>
    <w:p w14:paraId="2C84F642" w14:textId="3DA30D52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psychoterapeutycznego</w:t>
      </w:r>
    </w:p>
    <w:p w14:paraId="2453BDFA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</w:p>
    <w:p w14:paraId="6B9A06AF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Podejście holistyczne oznacza rozumienie i traktowanie ludzi w kontekście ich</w:t>
      </w:r>
    </w:p>
    <w:p w14:paraId="0EFF65D5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kultury, ich rodziny i ich społeczności. Respektuje kulturowe uwarunkowania</w:t>
      </w:r>
    </w:p>
    <w:p w14:paraId="76F25266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sposobów chorowania i leczenia, uwzględnia kulturowo usankcjonowane</w:t>
      </w:r>
    </w:p>
    <w:p w14:paraId="495011D5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spojrzenie na chorobę, włącza rodzinę i społeczność do procesu</w:t>
      </w:r>
    </w:p>
    <w:p w14:paraId="1FC8FF1C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terapeutycznego, np. można pomóc astmatykom, diabetykom, anorektykom</w:t>
      </w:r>
    </w:p>
    <w:p w14:paraId="7CEF89C5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(dzieciom), pomagając ich rodzinom zmienić wzory reagowania na ataki choroby,</w:t>
      </w:r>
    </w:p>
    <w:p w14:paraId="0C85380A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mobilizować zdolność rodziny do udzielania wsparcia emocjonalnego wobec</w:t>
      </w:r>
    </w:p>
    <w:p w14:paraId="6DC399A4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osób cierpiących na przewlekłe bóle, nadciśnienie, raka. Tworzenie "sieci" rodzin</w:t>
      </w:r>
    </w:p>
    <w:p w14:paraId="4C3740DD" w14:textId="03EA29C2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i tworzenie przez to systemu wsparcia społecznego.</w:t>
      </w:r>
    </w:p>
    <w:p w14:paraId="37959A7C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</w:p>
    <w:p w14:paraId="1C61DDA1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4. Podejście holistyczne traktuje zdrowie jako stan pozytywny, a nie</w:t>
      </w:r>
    </w:p>
    <w:p w14:paraId="71802282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brak choroby. Wyznawcy holizmu dążą do mierzenia dobrostanu jako</w:t>
      </w:r>
    </w:p>
    <w:p w14:paraId="5BB8B7D5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kontinuum idącego od choroby stwierdzonej klinicznie, przez brak</w:t>
      </w:r>
    </w:p>
    <w:p w14:paraId="587141B7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choroby, do definicji WHO traktującej zdrowie jako stan</w:t>
      </w:r>
    </w:p>
    <w:p w14:paraId="0BF2F36F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nieustannego wigoru, radości, twórczości, który zaczyna być</w:t>
      </w:r>
    </w:p>
    <w:p w14:paraId="027196A9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nazywany "super zdrowiem". Podejście holistyczne pozwala</w:t>
      </w:r>
    </w:p>
    <w:p w14:paraId="5AAD80BF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praktykom pracować konstruktywnie nad wzrostem potencjału</w:t>
      </w:r>
    </w:p>
    <w:p w14:paraId="4D3117CC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zdrowia tych ludzi, którzy nie czują się dobrze lecz nie mają</w:t>
      </w:r>
    </w:p>
    <w:p w14:paraId="1C1301C7" w14:textId="6F6AD9FA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stwierdzonych chorób organicznych.</w:t>
      </w:r>
    </w:p>
    <w:p w14:paraId="3DB638E5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</w:p>
    <w:p w14:paraId="10307795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5. Podejście holistyczne kładzie nacisk na promocję zdrowia i zapobieganie</w:t>
      </w:r>
    </w:p>
    <w:p w14:paraId="2E685C02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chorobom. Praktycy holizmu chcą wiedzieć, jak ludzie, którzy do nich przychodzą</w:t>
      </w:r>
    </w:p>
    <w:p w14:paraId="749E7A23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żyją i co czują, co jedzą, czy palą, jak ćwiczą, jakie mają stresy w pracy i w domu,</w:t>
      </w:r>
    </w:p>
    <w:p w14:paraId="7EC08081" w14:textId="77777777" w:rsidR="00DB4183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czy są zadowoleni ze swych osiągnięć i związków z innymi ludźmi.</w:t>
      </w:r>
    </w:p>
    <w:p w14:paraId="48DA19E9" w14:textId="77777777" w:rsidR="002A43C5" w:rsidRPr="003E4B8B" w:rsidRDefault="002A43C5" w:rsidP="003E4B8B">
      <w:pPr>
        <w:contextualSpacing/>
        <w:mirrorIndents/>
        <w:rPr>
          <w:rFonts w:ascii="Times New Roman" w:hAnsi="Times New Roman" w:cs="Times New Roman"/>
        </w:rPr>
      </w:pPr>
    </w:p>
    <w:p w14:paraId="3A0ED55E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6. Podejście holistyczne kładzie nacisk na odpowiedzialność każdego za własne</w:t>
      </w:r>
    </w:p>
    <w:p w14:paraId="661C3E67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zdrowie. Wiele technik holistycznych wymaga większej aktywności od pacjenta</w:t>
      </w:r>
    </w:p>
    <w:p w14:paraId="6492EBA7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niż od lekarza, np. trening autogenny, medytacja używane do kontrolowania</w:t>
      </w:r>
    </w:p>
    <w:p w14:paraId="40050FAE" w14:textId="736757A2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ciśnienia krwi, tętna, likwidują migreny i chroniczny ból.</w:t>
      </w:r>
    </w:p>
    <w:p w14:paraId="4C5794BD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</w:p>
    <w:p w14:paraId="2132B1C0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7. Podejście holistyczne uwzględnia metody terapeutyczne, które mobilizują wewnętrzną</w:t>
      </w:r>
    </w:p>
    <w:p w14:paraId="30D9D61D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zdolność jednostki do samoleczenia. Rolą terapeuty jest umożliwić człowiekowi sięgnięcie do</w:t>
      </w:r>
    </w:p>
    <w:p w14:paraId="2FF7D554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własnych zasobów, do "leczniczej siły natury" za pomocą takich technik, jak sterowanie</w:t>
      </w:r>
    </w:p>
    <w:p w14:paraId="51BFB33C" w14:textId="77777777" w:rsidR="00DB4183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wyobraźnią; te techniki mogą aktywizować system immunologiczny pacjenta</w:t>
      </w:r>
    </w:p>
    <w:p w14:paraId="049CB5B5" w14:textId="77777777" w:rsidR="002A43C5" w:rsidRPr="003E4B8B" w:rsidRDefault="002A43C5" w:rsidP="003E4B8B">
      <w:pPr>
        <w:contextualSpacing/>
        <w:mirrorIndents/>
        <w:rPr>
          <w:rFonts w:ascii="Times New Roman" w:hAnsi="Times New Roman" w:cs="Times New Roman"/>
        </w:rPr>
      </w:pPr>
    </w:p>
    <w:p w14:paraId="424BD5B8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8. Medycyna holistyczna, nie kwestionując roli innych autorytetów medycznych, jak również</w:t>
      </w:r>
    </w:p>
    <w:p w14:paraId="7252D446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potrzeby interwencji chirurgicznej, tam gdzie jest ona konieczna kładzie nacisk na uczenie ludzi</w:t>
      </w:r>
    </w:p>
    <w:p w14:paraId="6EA678DD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samoopieki, troszczenia się o siebie, radzenia sobie z własnymi problemami, zrozumienia siebie,</w:t>
      </w:r>
    </w:p>
    <w:p w14:paraId="0377A4CF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niezależności od innych. Stara się być raczej źródłem wiedzy niż autorytetem. Praktycy medycyny</w:t>
      </w:r>
    </w:p>
    <w:p w14:paraId="1FFA49AE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holistycznej prezentują otwarcie swoje stanowisko w kwestii opieki zdrowotnej, informują o</w:t>
      </w:r>
    </w:p>
    <w:p w14:paraId="5FE95FB1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stosowanych przez siebie technikach terapeutycznych i metodach leczenia, organizują kursy na</w:t>
      </w:r>
    </w:p>
    <w:p w14:paraId="19BB5AA6" w14:textId="1708EE15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takie tematy, jak: redukcja stresu, stosunki międzyludzkie, prawidłowe żywienie.</w:t>
      </w:r>
    </w:p>
    <w:p w14:paraId="0B8EAA4F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</w:p>
    <w:p w14:paraId="30EC18CD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9. Medycyna holistyczna korzysta z różnorodnych systemów i metod diagnostycznych w</w:t>
      </w:r>
    </w:p>
    <w:p w14:paraId="6C8049C9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uzupełnieniu, a czasem w miejsce standardowych badań laboratoryjnych. Praktycy medycyny</w:t>
      </w:r>
    </w:p>
    <w:p w14:paraId="109B91A5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holistycznej są świadomi jatrogennych konsekwencji inwazyjnych technik diagnostycznych i</w:t>
      </w:r>
    </w:p>
    <w:p w14:paraId="3B2F1087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korzystają z informacji zawartych w tęczówce (irydologia), stopie, języku, posługują się m.in.</w:t>
      </w:r>
    </w:p>
    <w:p w14:paraId="1799DD9E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mapą wkłuć stosowanych w akupunkturze.</w:t>
      </w:r>
    </w:p>
    <w:p w14:paraId="04D7B052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10. Ważnym elementem opieki holistycznej jest fizyczny kontakt między osobą udzielającą</w:t>
      </w:r>
    </w:p>
    <w:p w14:paraId="56D66B4D" w14:textId="6193FCEC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pomocy (lekarz, pielęgniarka) a pacjentem. Zwraca się uwagę na znaczenie i siłę dotyku.</w:t>
      </w:r>
    </w:p>
    <w:p w14:paraId="0A5D7E6B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</w:p>
    <w:p w14:paraId="29C698CB" w14:textId="0AF3865F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</w:p>
    <w:p w14:paraId="42E05C3E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11. Podejście holistyczne przywiązuje znaczenie do zmysłowości i seksualności człowieka.</w:t>
      </w:r>
    </w:p>
    <w:p w14:paraId="343F8EB7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Uznając "mądrość ciała" interesuje się ciałem nie tylko jako doskonale funkcjonującą maszyną,</w:t>
      </w:r>
    </w:p>
    <w:p w14:paraId="0552D44E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ale też jako źródłem przyjemności, np. pozwala odkryć przyjemność płynącą z oddychania pełną</w:t>
      </w:r>
    </w:p>
    <w:p w14:paraId="55A7754C" w14:textId="77777777" w:rsidR="00DB4183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piersią, z prostej postawy, pełnego gracji chodu, dotykania i bycia dotykanym.</w:t>
      </w:r>
    </w:p>
    <w:p w14:paraId="51A5F86D" w14:textId="77777777" w:rsidR="002A43C5" w:rsidRPr="003E4B8B" w:rsidRDefault="002A43C5" w:rsidP="003E4B8B">
      <w:pPr>
        <w:contextualSpacing/>
        <w:mirrorIndents/>
        <w:rPr>
          <w:rFonts w:ascii="Times New Roman" w:hAnsi="Times New Roman" w:cs="Times New Roman"/>
        </w:rPr>
      </w:pPr>
    </w:p>
    <w:p w14:paraId="144BD0F5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12. Podejście holistyczne postrzega chorobę jako reakcję na zmiany losu, na nieszczęście, jakie</w:t>
      </w:r>
    </w:p>
    <w:p w14:paraId="3B9C1382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spotkało człowieka, traktuje ją jako obszar poszukiwań. Pomaga pacjentowi dostrzec związek</w:t>
      </w:r>
    </w:p>
    <w:p w14:paraId="6DA52728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między jego przewlekłym problemem zdrowotnym, np. moczowo-płciowym lub ginekologicznym</w:t>
      </w:r>
    </w:p>
    <w:p w14:paraId="73DC2DED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a lękiem przed współżyciem seksualnym (np. przed agresywnym seksem). Pozwala dostrzec</w:t>
      </w:r>
    </w:p>
    <w:p w14:paraId="60DADBCD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przyczyny stresu, takie jak strata bliskiej osoby, zmiana losu, brak pracy. Uczy szerszego</w:t>
      </w:r>
    </w:p>
    <w:p w14:paraId="472F274E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spojrzenia na problemy zdrowotne, np. powodem zawału serca u mężczyzny w średnim wieku</w:t>
      </w:r>
    </w:p>
    <w:p w14:paraId="625F3355" w14:textId="7703C163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może być destrukcyjność jego zwyczajów i przyzwyczajeń, "zabijający" spokój życia.</w:t>
      </w:r>
    </w:p>
    <w:p w14:paraId="48E87275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</w:p>
    <w:p w14:paraId="526FDC8E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13. Holizm łączy uznanie dla jakości życia w każdej jej postaci i dążenie do jej</w:t>
      </w:r>
    </w:p>
    <w:p w14:paraId="286D23CB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poprawy z zainteresowaniem chorobą jako czymś powszechnie występującym.</w:t>
      </w:r>
    </w:p>
    <w:p w14:paraId="7E02E9A0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Medycyna holistyczna przygotowana jest do pomagania ludziom w opanowaniu</w:t>
      </w:r>
    </w:p>
    <w:p w14:paraId="50C998E2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(uporaniu się) ich uczuć negatywnych, takich jak zazdrość męża o dziecko,</w:t>
      </w:r>
    </w:p>
    <w:p w14:paraId="60FAF662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rozpoznawania istoty ludzkich problemów (np. problem kariery zawodowej ludzi</w:t>
      </w:r>
    </w:p>
    <w:p w14:paraId="16CAF71A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 średnim wieku, kariera, jej znaczenie dla człowieka a zdrowie). Medycyna</w:t>
      </w:r>
    </w:p>
    <w:p w14:paraId="037670B3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holistyczna zajmuje się także organizacją różnych kursów i sesji indywidualnych i</w:t>
      </w:r>
    </w:p>
    <w:p w14:paraId="71CE24BE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grupowych, na których uczy się głębokiego oddychania, relaksacji, jogi. Zajmuje</w:t>
      </w:r>
    </w:p>
    <w:p w14:paraId="630FDE79" w14:textId="0C648330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się również godnym umieraniem.</w:t>
      </w:r>
    </w:p>
    <w:p w14:paraId="1478B3F0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</w:p>
    <w:p w14:paraId="2C2DBFAF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14. Podejście holistyczne kładzie nacisk na wartość (moc) terapeutyczną oddziału szpitalnego, w</w:t>
      </w:r>
    </w:p>
    <w:p w14:paraId="721F700B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którym przebiega kuracja. Preferuje szpitale małe w "ludzkiej" skali, niezbiurokratyzowane, w</w:t>
      </w:r>
    </w:p>
    <w:p w14:paraId="3B1A3D2C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których pobliżu znajdują się szkoły i kościoły, oferuje możliwość kształcenia i socjalizacji zarówno</w:t>
      </w:r>
    </w:p>
    <w:p w14:paraId="78A99F77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 zdrowiu, jak i w chorobie, zachęca i stwarza możliwość do rodzenia i umierania w domu lub w</w:t>
      </w:r>
    </w:p>
    <w:p w14:paraId="1E579A4F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specjalnych ośrodkach (nie szpitalach) i hospicjach, zachęca członków rodziny do uczestniczenia</w:t>
      </w:r>
    </w:p>
    <w:p w14:paraId="21C788C4" w14:textId="77777777" w:rsidR="00DB4183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 sprawowaniu opieki nad pacjentem.</w:t>
      </w:r>
    </w:p>
    <w:p w14:paraId="74786C99" w14:textId="77777777" w:rsidR="002A43C5" w:rsidRPr="003E4B8B" w:rsidRDefault="002A43C5" w:rsidP="003E4B8B">
      <w:pPr>
        <w:contextualSpacing/>
        <w:mirrorIndents/>
        <w:rPr>
          <w:rFonts w:ascii="Times New Roman" w:hAnsi="Times New Roman" w:cs="Times New Roman"/>
        </w:rPr>
      </w:pPr>
    </w:p>
    <w:p w14:paraId="7ED6864A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15. W pojęciu holizmu mieści się zrozumienie dla związku zdrowia i choroby ze społeczno-</w:t>
      </w:r>
    </w:p>
    <w:p w14:paraId="06EAC2D7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ekonomiczną kondycją człowieka. Tak więc medycyna i opieka holistyczna w rozpatrywaniu</w:t>
      </w:r>
    </w:p>
    <w:p w14:paraId="7741729E" w14:textId="77777777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problemów zdrowotnych uwzględnia ich kontekst społeczny, ekonomiczny i ekologiczny (wojny,</w:t>
      </w:r>
    </w:p>
    <w:p w14:paraId="729985CE" w14:textId="24D7004D" w:rsidR="00DB4183" w:rsidRPr="003E4B8B" w:rsidRDefault="00DB418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zagrożenie nuklearne, zatrucie środowiska).</w:t>
      </w:r>
    </w:p>
    <w:p w14:paraId="357E22CB" w14:textId="77777777" w:rsidR="00DB4183" w:rsidRPr="002A43C5" w:rsidRDefault="00DB4183" w:rsidP="003E4B8B">
      <w:pPr>
        <w:contextualSpacing/>
        <w:mirrorIndents/>
        <w:rPr>
          <w:rFonts w:ascii="Times New Roman" w:hAnsi="Times New Roman" w:cs="Times New Roman"/>
          <w:u w:val="single"/>
        </w:rPr>
      </w:pPr>
    </w:p>
    <w:p w14:paraId="7DEE87DA" w14:textId="3CD87458" w:rsidR="00235D24" w:rsidRDefault="00235D24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2A43C5">
        <w:rPr>
          <w:rFonts w:ascii="Times New Roman" w:hAnsi="Times New Roman" w:cs="Times New Roman"/>
          <w:u w:val="single"/>
        </w:rPr>
        <w:t>Model pielęgnowania</w:t>
      </w:r>
    </w:p>
    <w:p w14:paraId="6E4F49BC" w14:textId="77777777" w:rsidR="002A43C5" w:rsidRPr="002A43C5" w:rsidRDefault="002A43C5" w:rsidP="003E4B8B">
      <w:pPr>
        <w:contextualSpacing/>
        <w:mirrorIndents/>
        <w:rPr>
          <w:rFonts w:ascii="Times New Roman" w:hAnsi="Times New Roman" w:cs="Times New Roman"/>
          <w:u w:val="single"/>
        </w:rPr>
      </w:pPr>
    </w:p>
    <w:p w14:paraId="42DEA6D0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To graficzne lub symboliczne przedstawienie zjawiska lub zjawisk (przy</w:t>
      </w:r>
    </w:p>
    <w:p w14:paraId="72B253B3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minimalnym użyciu słów). Przy tworzeniu modeli wykorzystywane są linie,</w:t>
      </w:r>
    </w:p>
    <w:p w14:paraId="3E41E793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strzałki lub inne symbole graficzne.</w:t>
      </w:r>
    </w:p>
    <w:p w14:paraId="015DBB76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</w:p>
    <w:p w14:paraId="03ED552B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Modele to mniej lub bardziej rozbudowane układy graficzne ukazujące w sposób</w:t>
      </w:r>
    </w:p>
    <w:p w14:paraId="42E9080C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plastyczny to, jak „widzi pielęgniarstwo i pielęgnowanie jego twórca, jak</w:t>
      </w:r>
    </w:p>
    <w:p w14:paraId="00E686E4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kształtują się wnioski pomiędzy poszczególnymi pojęciami współtworzącymi</w:t>
      </w:r>
    </w:p>
    <w:p w14:paraId="6147E5AA" w14:textId="26D19AD8" w:rsidR="00DB4183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model.</w:t>
      </w:r>
    </w:p>
    <w:p w14:paraId="3AB49582" w14:textId="77777777" w:rsidR="002A43C5" w:rsidRPr="003E4B8B" w:rsidRDefault="002A43C5" w:rsidP="003E4B8B">
      <w:pPr>
        <w:contextualSpacing/>
        <w:mirrorIndents/>
        <w:rPr>
          <w:rFonts w:ascii="Times New Roman" w:hAnsi="Times New Roman" w:cs="Times New Roman"/>
        </w:rPr>
      </w:pPr>
    </w:p>
    <w:p w14:paraId="4A7F9668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</w:p>
    <w:p w14:paraId="2EBA302B" w14:textId="3DFB7A2B" w:rsidR="002A43C5" w:rsidRPr="002A43C5" w:rsidRDefault="00235D24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2A43C5">
        <w:rPr>
          <w:rFonts w:ascii="Times New Roman" w:hAnsi="Times New Roman" w:cs="Times New Roman"/>
          <w:u w:val="single"/>
        </w:rPr>
        <w:lastRenderedPageBreak/>
        <w:t>Teoria pielęgnowania</w:t>
      </w:r>
    </w:p>
    <w:p w14:paraId="49888B14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To logicznie spójny i uporządkowany zbiór twierdzeń spełniający metodologiczne kryterium naukowości danej dyscypliny.</w:t>
      </w:r>
    </w:p>
    <w:p w14:paraId="164C55DC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Dostarczającej informacji dla członków, jak mogą je wykorzystywać w praktyce.</w:t>
      </w:r>
    </w:p>
    <w:p w14:paraId="69CFA60B" w14:textId="4A48DF56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Teorie pielęgniarstwa odnoszą się najczęściej do grupy powiązanych ze sobą pojęć i stwierdzeń wyjaśniających i opisujących zjawiska</w:t>
      </w:r>
      <w:r w:rsidR="002A43C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związane z pielęgniarstwem, umożliwiając jednocześnie ocenę wyników opieki, są rodzajem przewodnika dla praktyki, edukacji</w:t>
      </w:r>
      <w:r w:rsidR="002A43C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pielęgniarek i badań naukowych.</w:t>
      </w:r>
    </w:p>
    <w:p w14:paraId="5E21DCAB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 teoriach pielęgniarstwa przyjęto cztery podstawowe pojęcia:</w:t>
      </w:r>
    </w:p>
    <w:p w14:paraId="541B82CE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Segoe UI Symbol" w:hAnsi="Segoe UI Symbol" w:cs="Segoe UI Symbol"/>
        </w:rPr>
        <w:t>✓</w:t>
      </w:r>
      <w:r w:rsidRPr="003E4B8B">
        <w:rPr>
          <w:rFonts w:ascii="Times New Roman" w:hAnsi="Times New Roman" w:cs="Times New Roman"/>
        </w:rPr>
        <w:t xml:space="preserve"> Osoba - pacjent- człowiek</w:t>
      </w:r>
    </w:p>
    <w:p w14:paraId="3E760E40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Segoe UI Symbol" w:hAnsi="Segoe UI Symbol" w:cs="Segoe UI Symbol"/>
        </w:rPr>
        <w:t>✓</w:t>
      </w:r>
      <w:r w:rsidRPr="003E4B8B">
        <w:rPr>
          <w:rFonts w:ascii="Times New Roman" w:hAnsi="Times New Roman" w:cs="Times New Roman"/>
        </w:rPr>
        <w:t xml:space="preserve"> Zdrowie</w:t>
      </w:r>
    </w:p>
    <w:p w14:paraId="520D78ED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Segoe UI Symbol" w:hAnsi="Segoe UI Symbol" w:cs="Segoe UI Symbol"/>
        </w:rPr>
        <w:t>✓</w:t>
      </w:r>
      <w:r w:rsidRPr="003E4B8B">
        <w:rPr>
          <w:rFonts w:ascii="Times New Roman" w:hAnsi="Times New Roman" w:cs="Times New Roman"/>
        </w:rPr>
        <w:t xml:space="preserve"> Środowisko</w:t>
      </w:r>
    </w:p>
    <w:p w14:paraId="46B8601D" w14:textId="69E50778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Segoe UI Symbol" w:hAnsi="Segoe UI Symbol" w:cs="Segoe UI Symbol"/>
        </w:rPr>
        <w:t>✓</w:t>
      </w:r>
      <w:r w:rsidRPr="003E4B8B">
        <w:rPr>
          <w:rFonts w:ascii="Times New Roman" w:hAnsi="Times New Roman" w:cs="Times New Roman"/>
        </w:rPr>
        <w:t xml:space="preserve"> Pielęgniarstwo</w:t>
      </w:r>
    </w:p>
    <w:p w14:paraId="7E98A0B9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</w:p>
    <w:p w14:paraId="2D13F9CF" w14:textId="026763C3" w:rsidR="00235D24" w:rsidRPr="00542223" w:rsidRDefault="00235D24" w:rsidP="00542223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  <w:r w:rsidRPr="002A43C5">
        <w:rPr>
          <w:rFonts w:ascii="Times New Roman" w:hAnsi="Times New Roman" w:cs="Times New Roman"/>
          <w:b/>
          <w:bCs/>
          <w:u w:val="single"/>
        </w:rPr>
        <w:t>Florence Nightingale</w:t>
      </w:r>
    </w:p>
    <w:p w14:paraId="78398421" w14:textId="72633C5C" w:rsidR="00235D24" w:rsidRDefault="00235D24" w:rsidP="00542223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  <w:r w:rsidRPr="00542223">
        <w:rPr>
          <w:rFonts w:ascii="Times New Roman" w:hAnsi="Times New Roman" w:cs="Times New Roman"/>
          <w:b/>
          <w:bCs/>
          <w:u w:val="single"/>
        </w:rPr>
        <w:t>(12.05.1820 – 13.08.1910)</w:t>
      </w:r>
    </w:p>
    <w:p w14:paraId="43B9CD77" w14:textId="77777777" w:rsidR="00542223" w:rsidRPr="00542223" w:rsidRDefault="00542223" w:rsidP="00542223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</w:p>
    <w:p w14:paraId="4168356D" w14:textId="66EB941A" w:rsidR="00235D24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Florencja </w:t>
      </w:r>
      <w:proofErr w:type="spellStart"/>
      <w:r w:rsidRPr="003E4B8B">
        <w:rPr>
          <w:rFonts w:ascii="Times New Roman" w:hAnsi="Times New Roman" w:cs="Times New Roman"/>
        </w:rPr>
        <w:t>Nigtingale</w:t>
      </w:r>
      <w:proofErr w:type="spellEnd"/>
      <w:r w:rsidRPr="003E4B8B">
        <w:rPr>
          <w:rFonts w:ascii="Times New Roman" w:hAnsi="Times New Roman" w:cs="Times New Roman"/>
        </w:rPr>
        <w:t xml:space="preserve"> i tworzenie podstaw</w:t>
      </w:r>
      <w:r w:rsidR="002A43C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nowoczesnego pielęgniarstwa. Filozofia</w:t>
      </w:r>
      <w:r w:rsidR="002A43C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pielęgnowania F. Nightingale. Nowoczesne</w:t>
      </w:r>
      <w:r w:rsidR="002A43C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pielęgniarstwo na świecie.</w:t>
      </w:r>
    </w:p>
    <w:p w14:paraId="6680BBE0" w14:textId="3B5DD4D2" w:rsidR="00235D24" w:rsidRPr="003E4B8B" w:rsidRDefault="002A43C5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C84C184" wp14:editId="0E9E25E4">
            <wp:simplePos x="0" y="0"/>
            <wp:positionH relativeFrom="column">
              <wp:posOffset>2106295</wp:posOffset>
            </wp:positionH>
            <wp:positionV relativeFrom="paragraph">
              <wp:posOffset>6350</wp:posOffset>
            </wp:positionV>
            <wp:extent cx="2362200" cy="1839595"/>
            <wp:effectExtent l="0" t="0" r="0" b="8255"/>
            <wp:wrapSquare wrapText="bothSides"/>
            <wp:docPr id="11517300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58A827" w14:textId="12A7686D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Model graficzny pielęgniarstwa</w:t>
      </w:r>
      <w:r w:rsidRPr="003E4B8B">
        <w:rPr>
          <w:rFonts w:ascii="Times New Roman" w:hAnsi="Times New Roman" w:cs="Times New Roman"/>
        </w:rPr>
        <w:t xml:space="preserve"> </w:t>
      </w:r>
    </w:p>
    <w:p w14:paraId="3E37A866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Zdrowie</w:t>
      </w:r>
    </w:p>
    <w:p w14:paraId="78442EC9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Człowiek</w:t>
      </w:r>
    </w:p>
    <w:p w14:paraId="6AC3DE23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Środowisko</w:t>
      </w:r>
    </w:p>
    <w:p w14:paraId="772DCE23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Pielęgniarstwo</w:t>
      </w:r>
    </w:p>
    <w:p w14:paraId="7C53D328" w14:textId="12E4161A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Filozofia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pielęgniarstwa</w:t>
      </w:r>
    </w:p>
    <w:p w14:paraId="1B375492" w14:textId="77777777" w:rsidR="00235D24" w:rsidRDefault="00235D24" w:rsidP="003E4B8B">
      <w:pPr>
        <w:contextualSpacing/>
        <w:mirrorIndents/>
        <w:rPr>
          <w:rFonts w:ascii="Times New Roman" w:hAnsi="Times New Roman" w:cs="Times New Roman"/>
        </w:rPr>
      </w:pPr>
    </w:p>
    <w:p w14:paraId="1BC66A54" w14:textId="77777777" w:rsidR="002A43C5" w:rsidRDefault="002A43C5" w:rsidP="003E4B8B">
      <w:pPr>
        <w:contextualSpacing/>
        <w:mirrorIndents/>
        <w:rPr>
          <w:rFonts w:ascii="Times New Roman" w:hAnsi="Times New Roman" w:cs="Times New Roman"/>
        </w:rPr>
      </w:pPr>
    </w:p>
    <w:p w14:paraId="1C8E6B1C" w14:textId="77777777" w:rsidR="002A43C5" w:rsidRDefault="002A43C5" w:rsidP="003E4B8B">
      <w:pPr>
        <w:contextualSpacing/>
        <w:mirrorIndents/>
        <w:rPr>
          <w:rFonts w:ascii="Times New Roman" w:hAnsi="Times New Roman" w:cs="Times New Roman"/>
        </w:rPr>
      </w:pPr>
    </w:p>
    <w:p w14:paraId="6BD74EEB" w14:textId="77777777" w:rsidR="002A43C5" w:rsidRPr="003E4B8B" w:rsidRDefault="002A43C5" w:rsidP="003E4B8B">
      <w:pPr>
        <w:contextualSpacing/>
        <w:mirrorIndents/>
        <w:rPr>
          <w:rFonts w:ascii="Times New Roman" w:hAnsi="Times New Roman" w:cs="Times New Roman"/>
        </w:rPr>
      </w:pPr>
    </w:p>
    <w:p w14:paraId="1BDE7F87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Najważniejsze elementy środowiska</w:t>
      </w:r>
    </w:p>
    <w:p w14:paraId="41CF1F28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• Czyste powietrze</w:t>
      </w:r>
    </w:p>
    <w:p w14:paraId="41EB1573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• Czystość</w:t>
      </w:r>
    </w:p>
    <w:p w14:paraId="72A2C766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• Światło</w:t>
      </w:r>
    </w:p>
    <w:p w14:paraId="69C88019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• Ciepło</w:t>
      </w:r>
    </w:p>
    <w:p w14:paraId="4BE73C96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• Cisza</w:t>
      </w:r>
    </w:p>
    <w:p w14:paraId="199238BB" w14:textId="4B7496FC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• Dieta</w:t>
      </w:r>
    </w:p>
    <w:p w14:paraId="333ADDEE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Sposób rozumienia pielęgnowania</w:t>
      </w:r>
    </w:p>
    <w:p w14:paraId="7460D0BE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zapewnianie opieki w zdrowiu i chorobie</w:t>
      </w:r>
    </w:p>
    <w:p w14:paraId="41350EB2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pielęgnowanie świadczy kobieta – pielęgniarka zobowiązana do</w:t>
      </w:r>
    </w:p>
    <w:p w14:paraId="2B819E4E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opiekowania się czyimś zdrowiem</w:t>
      </w:r>
    </w:p>
    <w:p w14:paraId="26A2CF6F" w14:textId="77777777" w:rsidR="00235D24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pielęgnowanie wymaga znajomości praw zdrowia i życia</w:t>
      </w:r>
    </w:p>
    <w:p w14:paraId="18E6DDF6" w14:textId="77777777" w:rsidR="002A43C5" w:rsidRPr="003E4B8B" w:rsidRDefault="002A43C5" w:rsidP="003E4B8B">
      <w:pPr>
        <w:contextualSpacing/>
        <w:mirrorIndents/>
        <w:rPr>
          <w:rFonts w:ascii="Times New Roman" w:hAnsi="Times New Roman" w:cs="Times New Roman"/>
        </w:rPr>
      </w:pPr>
    </w:p>
    <w:p w14:paraId="4B89BE5F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  <w:b/>
          <w:bCs/>
        </w:rPr>
      </w:pPr>
      <w:r w:rsidRPr="003E4B8B">
        <w:rPr>
          <w:rFonts w:ascii="Times New Roman" w:hAnsi="Times New Roman" w:cs="Times New Roman"/>
          <w:b/>
          <w:bCs/>
        </w:rPr>
        <w:t>Cel pielęgnowania pomaganie choremu w tym, aby mógł żyć</w:t>
      </w:r>
    </w:p>
    <w:p w14:paraId="1E7FE424" w14:textId="64A93CAE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  <w:b/>
          <w:bCs/>
        </w:rPr>
      </w:pPr>
      <w:r w:rsidRPr="003E4B8B">
        <w:rPr>
          <w:rFonts w:ascii="Times New Roman" w:hAnsi="Times New Roman" w:cs="Times New Roman"/>
        </w:rPr>
        <w:t>Osoba</w:t>
      </w:r>
    </w:p>
    <w:p w14:paraId="2B5FF94B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Łączy w sobie komponenty fizyczne, społeczne, umysłowe,</w:t>
      </w:r>
    </w:p>
    <w:p w14:paraId="1BEB7F46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emocjonalne i duchowe, ale jest czymś więcej niż sumą tych</w:t>
      </w:r>
    </w:p>
    <w:p w14:paraId="347E6FC8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elementów.</w:t>
      </w:r>
    </w:p>
    <w:p w14:paraId="71930CD7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Wszyscy ludzie są sobie równi.</w:t>
      </w:r>
    </w:p>
    <w:p w14:paraId="3160955C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Ludzi chorych cechuje większa wyobraźnia stąd więcej korzystają z</w:t>
      </w:r>
    </w:p>
    <w:p w14:paraId="4E7DA5DF" w14:textId="4A0C33AF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różnych wydarzeń</w:t>
      </w:r>
    </w:p>
    <w:p w14:paraId="33B25482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Zdrowie</w:t>
      </w:r>
    </w:p>
    <w:p w14:paraId="5B60C595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jest przeciwieństwem choroby i umożliwia choremu korzystanie z tych wszystkich sił, którymi</w:t>
      </w:r>
    </w:p>
    <w:p w14:paraId="2A88D479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człowiek dysponuje na drodze wiodącej do Boga i do swojego zbawienia</w:t>
      </w:r>
    </w:p>
    <w:p w14:paraId="5E4BFCA6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To nie tylko brak choroby ale:</w:t>
      </w:r>
    </w:p>
    <w:p w14:paraId="24284C37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„bycie zdolnym do dobrego użytkowania tych wszystkich sił, którymi człowiek może dysponować”</w:t>
      </w:r>
    </w:p>
    <w:p w14:paraId="3900A0A3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Wzmacnianie zdrowia można rozpatrywać w kategoriach działań mających w środowisku w</w:t>
      </w:r>
    </w:p>
    <w:p w14:paraId="5999C633" w14:textId="42E00FF3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zakresie :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„brudu, wody, diety, wilgoci, przepływu powietrza i usuwania nieczystości”</w:t>
      </w:r>
    </w:p>
    <w:p w14:paraId="6EA44036" w14:textId="2D99A1FD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</w:p>
    <w:p w14:paraId="2D45FED5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Środowisko</w:t>
      </w:r>
    </w:p>
    <w:p w14:paraId="714E0E5D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Człowieka tworzą te czynniki, które mają istotne znaczenie zarówno</w:t>
      </w:r>
    </w:p>
    <w:p w14:paraId="5A89EF95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 zapobieganiu chorobie, jak i w procesie zdrowienia.</w:t>
      </w:r>
    </w:p>
    <w:p w14:paraId="39CFCF52" w14:textId="78B9133F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Choroba jest wywoływana przez różnorodne braki środowiska</w:t>
      </w:r>
    </w:p>
    <w:p w14:paraId="60F25510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</w:p>
    <w:p w14:paraId="61472713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Pielęgniarstwo</w:t>
      </w:r>
    </w:p>
    <w:p w14:paraId="01B2E204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„służba Bogu przez niesienie ulgi człowiekowi"</w:t>
      </w:r>
    </w:p>
    <w:p w14:paraId="46956C53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Służenie człowiekowi choremu- zapewnienie mu najlepszych warunków – dla oszczędzania</w:t>
      </w:r>
    </w:p>
    <w:p w14:paraId="6D6980D2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naturalnej energii koniecznej w procesie „reperacji"</w:t>
      </w:r>
    </w:p>
    <w:p w14:paraId="037FF2E0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Rodzaje pielęgniarstwa:</w:t>
      </w:r>
    </w:p>
    <w:p w14:paraId="5E953525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pielęgniarstwo zdrowia</w:t>
      </w:r>
    </w:p>
    <w:p w14:paraId="2669C6E4" w14:textId="28D0C488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pielęgniarstwo właściwe</w:t>
      </w:r>
    </w:p>
    <w:p w14:paraId="34B19750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</w:p>
    <w:p w14:paraId="413E7ACC" w14:textId="77777777" w:rsidR="00235D24" w:rsidRPr="002A43C5" w:rsidRDefault="00235D24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2A43C5">
        <w:rPr>
          <w:rFonts w:ascii="Times New Roman" w:hAnsi="Times New Roman" w:cs="Times New Roman"/>
          <w:u w:val="single"/>
        </w:rPr>
        <w:t>Pielęgniarstwo</w:t>
      </w:r>
    </w:p>
    <w:p w14:paraId="14F9AA3F" w14:textId="1C069B93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ZDROWIA</w:t>
      </w:r>
    </w:p>
    <w:p w14:paraId="4904E6F6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skoncentrowane na zapobieganiu chorobie</w:t>
      </w:r>
    </w:p>
    <w:p w14:paraId="5C1D4E6C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Wiedza jaką powinien znać każdy człowiek aby dbać o swoja kondycję</w:t>
      </w:r>
    </w:p>
    <w:p w14:paraId="6B566404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Wiedza kobiet</w:t>
      </w:r>
    </w:p>
    <w:p w14:paraId="6C47E509" w14:textId="448B2321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WŁAŚCIWE</w:t>
      </w:r>
    </w:p>
    <w:p w14:paraId="1D2A8694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koncentruje się na świadczeniu pomocy człowiekowi choremu</w:t>
      </w:r>
    </w:p>
    <w:p w14:paraId="6F9A60F7" w14:textId="03799C6F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Wiedza o prawach zdrowia, pielęgniarstwa oraz specjalistyczna</w:t>
      </w:r>
    </w:p>
    <w:p w14:paraId="3BDAD0B0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</w:p>
    <w:p w14:paraId="69216F91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Pielęgniarstwo ogólne</w:t>
      </w:r>
    </w:p>
    <w:p w14:paraId="42C20BB5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■opracowała „ Notes on </w:t>
      </w:r>
      <w:proofErr w:type="spellStart"/>
      <w:r w:rsidRPr="003E4B8B">
        <w:rPr>
          <w:rFonts w:ascii="Times New Roman" w:hAnsi="Times New Roman" w:cs="Times New Roman"/>
        </w:rPr>
        <w:t>nursing</w:t>
      </w:r>
      <w:proofErr w:type="spellEnd"/>
      <w:r w:rsidRPr="003E4B8B">
        <w:rPr>
          <w:rFonts w:ascii="Times New Roman" w:hAnsi="Times New Roman" w:cs="Times New Roman"/>
        </w:rPr>
        <w:t xml:space="preserve"> – </w:t>
      </w:r>
      <w:proofErr w:type="spellStart"/>
      <w:r w:rsidRPr="003E4B8B">
        <w:rPr>
          <w:rFonts w:ascii="Times New Roman" w:hAnsi="Times New Roman" w:cs="Times New Roman"/>
        </w:rPr>
        <w:t>what</w:t>
      </w:r>
      <w:proofErr w:type="spellEnd"/>
      <w:r w:rsidRPr="003E4B8B">
        <w:rPr>
          <w:rFonts w:ascii="Times New Roman" w:hAnsi="Times New Roman" w:cs="Times New Roman"/>
        </w:rPr>
        <w:t xml:space="preserve"> </w:t>
      </w:r>
      <w:proofErr w:type="spellStart"/>
      <w:r w:rsidRPr="003E4B8B">
        <w:rPr>
          <w:rFonts w:ascii="Times New Roman" w:hAnsi="Times New Roman" w:cs="Times New Roman"/>
        </w:rPr>
        <w:t>it</w:t>
      </w:r>
      <w:proofErr w:type="spellEnd"/>
      <w:r w:rsidRPr="003E4B8B">
        <w:rPr>
          <w:rFonts w:ascii="Times New Roman" w:hAnsi="Times New Roman" w:cs="Times New Roman"/>
        </w:rPr>
        <w:t xml:space="preserve"> </w:t>
      </w:r>
      <w:proofErr w:type="spellStart"/>
      <w:r w:rsidRPr="003E4B8B">
        <w:rPr>
          <w:rFonts w:ascii="Times New Roman" w:hAnsi="Times New Roman" w:cs="Times New Roman"/>
        </w:rPr>
        <w:t>is</w:t>
      </w:r>
      <w:proofErr w:type="spellEnd"/>
      <w:r w:rsidRPr="003E4B8B">
        <w:rPr>
          <w:rFonts w:ascii="Times New Roman" w:hAnsi="Times New Roman" w:cs="Times New Roman"/>
        </w:rPr>
        <w:t xml:space="preserve"> and </w:t>
      </w:r>
      <w:proofErr w:type="spellStart"/>
      <w:r w:rsidRPr="003E4B8B">
        <w:rPr>
          <w:rFonts w:ascii="Times New Roman" w:hAnsi="Times New Roman" w:cs="Times New Roman"/>
        </w:rPr>
        <w:t>what</w:t>
      </w:r>
      <w:proofErr w:type="spellEnd"/>
      <w:r w:rsidRPr="003E4B8B">
        <w:rPr>
          <w:rFonts w:ascii="Times New Roman" w:hAnsi="Times New Roman" w:cs="Times New Roman"/>
        </w:rPr>
        <w:t xml:space="preserve"> </w:t>
      </w:r>
      <w:proofErr w:type="spellStart"/>
      <w:r w:rsidRPr="003E4B8B">
        <w:rPr>
          <w:rFonts w:ascii="Times New Roman" w:hAnsi="Times New Roman" w:cs="Times New Roman"/>
        </w:rPr>
        <w:t>is</w:t>
      </w:r>
      <w:proofErr w:type="spellEnd"/>
      <w:r w:rsidRPr="003E4B8B">
        <w:rPr>
          <w:rFonts w:ascii="Times New Roman" w:hAnsi="Times New Roman" w:cs="Times New Roman"/>
        </w:rPr>
        <w:t xml:space="preserve"> not”</w:t>
      </w:r>
    </w:p>
    <w:p w14:paraId="2947E62A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■uważała, że wiedzę pielęgniarską jako podstawową w</w:t>
      </w:r>
    </w:p>
    <w:p w14:paraId="465590B4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troszczeniu się o swoje zdrowie powinien znać każdy</w:t>
      </w:r>
    </w:p>
    <w:p w14:paraId="5B9D331D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człowiek</w:t>
      </w:r>
    </w:p>
    <w:p w14:paraId="052C69BF" w14:textId="38BEC4B0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■konieczność wprowadzenia „misjonarek zdrowia”</w:t>
      </w:r>
    </w:p>
    <w:p w14:paraId="69C19AD7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Pielęgniarstwo właściwe</w:t>
      </w:r>
    </w:p>
    <w:p w14:paraId="435E2750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zawód przygotowujący do opieki chorymi w szpitalach</w:t>
      </w:r>
    </w:p>
    <w:p w14:paraId="0E16EF8C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program szkolenia zapewniał ścisłe łączenie zdobywania koniecznej</w:t>
      </w:r>
    </w:p>
    <w:p w14:paraId="20F08C47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wiedzy, kształtowania umiejętności zawodowych, a także</w:t>
      </w:r>
    </w:p>
    <w:p w14:paraId="47423F08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kształtowania postaw moralnych i zaangażowania pielęgniarskiego</w:t>
      </w:r>
    </w:p>
    <w:p w14:paraId="5378FB6F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przygotowanie do tej opieki wymaga podstaw naukowych oraz</w:t>
      </w:r>
    </w:p>
    <w:p w14:paraId="6352AFE2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szkolenia przy łóżku chorego</w:t>
      </w:r>
    </w:p>
    <w:p w14:paraId="763253C7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pielęgniarstwo jest sztuką o charakterze moralnym, nacechowane</w:t>
      </w:r>
    </w:p>
    <w:p w14:paraId="03C501F7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miłością do ludzi</w:t>
      </w:r>
    </w:p>
    <w:p w14:paraId="6C986EBD" w14:textId="37E92032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konieczność pełnej samodzielności pielęgniarstwa</w:t>
      </w:r>
    </w:p>
    <w:p w14:paraId="584DB9FE" w14:textId="77777777" w:rsidR="00235D24" w:rsidRPr="003E4B8B" w:rsidRDefault="00235D24" w:rsidP="003E4B8B">
      <w:pPr>
        <w:contextualSpacing/>
        <w:mirrorIndents/>
        <w:rPr>
          <w:rFonts w:ascii="Times New Roman" w:hAnsi="Times New Roman" w:cs="Times New Roman"/>
        </w:rPr>
      </w:pPr>
    </w:p>
    <w:p w14:paraId="264C1A9D" w14:textId="77777777" w:rsidR="002A43C5" w:rsidRDefault="002A43C5" w:rsidP="003E4B8B">
      <w:pPr>
        <w:contextualSpacing/>
        <w:mirrorIndents/>
        <w:rPr>
          <w:rFonts w:ascii="Times New Roman" w:hAnsi="Times New Roman" w:cs="Times New Roman"/>
        </w:rPr>
      </w:pPr>
    </w:p>
    <w:p w14:paraId="498383DB" w14:textId="77777777" w:rsidR="00542223" w:rsidRDefault="00542223" w:rsidP="003E4B8B">
      <w:pPr>
        <w:contextualSpacing/>
        <w:mirrorIndents/>
        <w:rPr>
          <w:rFonts w:ascii="Times New Roman" w:hAnsi="Times New Roman" w:cs="Times New Roman"/>
        </w:rPr>
      </w:pPr>
    </w:p>
    <w:p w14:paraId="519D773D" w14:textId="77777777" w:rsidR="00542223" w:rsidRDefault="00542223" w:rsidP="003E4B8B">
      <w:pPr>
        <w:contextualSpacing/>
        <w:mirrorIndents/>
        <w:rPr>
          <w:rFonts w:ascii="Times New Roman" w:hAnsi="Times New Roman" w:cs="Times New Roman"/>
        </w:rPr>
      </w:pPr>
    </w:p>
    <w:p w14:paraId="5715A5D2" w14:textId="77777777" w:rsidR="00542223" w:rsidRDefault="00542223" w:rsidP="003E4B8B">
      <w:pPr>
        <w:contextualSpacing/>
        <w:mirrorIndents/>
        <w:rPr>
          <w:rFonts w:ascii="Times New Roman" w:hAnsi="Times New Roman" w:cs="Times New Roman"/>
        </w:rPr>
      </w:pPr>
    </w:p>
    <w:p w14:paraId="0E58CBE3" w14:textId="738A9391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Kanony pielęgniarstwa</w:t>
      </w:r>
    </w:p>
    <w:p w14:paraId="7F9269E6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Dbanie o powietrze, którym chory oddycha, aby było czyste jak powietrze zewnętrzne</w:t>
      </w:r>
    </w:p>
    <w:p w14:paraId="2EF5A3BA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■Stwarzanie pacjentowi możliwości zobaczenia słońca</w:t>
      </w:r>
    </w:p>
    <w:p w14:paraId="2096E420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■Zapewnianie wypoczynku pacjentowi poprzez niwelowanie hałasu</w:t>
      </w:r>
    </w:p>
    <w:p w14:paraId="57BA5306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■Zapewnianie różnorodnych bodźców w otoczeniu pacjenta</w:t>
      </w:r>
    </w:p>
    <w:p w14:paraId="220FFE40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Dbanie o higienę własną i pacjenta z wykorzystaniem „świeżej" wody</w:t>
      </w:r>
    </w:p>
    <w:p w14:paraId="5A999465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Likwidowanie niepokoju i innych dolegliwości np. bezsenności</w:t>
      </w:r>
    </w:p>
    <w:p w14:paraId="50DEDAE8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Zachowanie apetytu pacjenta i przestrzeganie diety</w:t>
      </w:r>
    </w:p>
    <w:p w14:paraId="1080C58F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Komunikowanie pozbawione nadmiernego budzenia nadziei, gadatliwości, pocieszania i ciągłego udzielania rad</w:t>
      </w:r>
    </w:p>
    <w:p w14:paraId="3727B92B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■ Obserwowanie </w:t>
      </w:r>
      <w:proofErr w:type="spellStart"/>
      <w:r w:rsidRPr="003E4B8B">
        <w:rPr>
          <w:rFonts w:ascii="Times New Roman" w:hAnsi="Times New Roman" w:cs="Times New Roman"/>
        </w:rPr>
        <w:t>zachowań</w:t>
      </w:r>
      <w:proofErr w:type="spellEnd"/>
      <w:r w:rsidRPr="003E4B8B">
        <w:rPr>
          <w:rFonts w:ascii="Times New Roman" w:hAnsi="Times New Roman" w:cs="Times New Roman"/>
        </w:rPr>
        <w:t xml:space="preserve"> pacjenta jako podstawowego sposobu gromadzenia o nim wiarygodnych informacji</w:t>
      </w:r>
    </w:p>
    <w:p w14:paraId="09F785A2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Organizowanie opieki nad pacjentem i pracy własnej</w:t>
      </w:r>
    </w:p>
    <w:p w14:paraId="77CE579D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Pielęgniarkę powinny cechować: prawdomówność, punktualność, zaufanie, cierpliwość, spostrzegawczość, empatia, pracowitość,</w:t>
      </w:r>
    </w:p>
    <w:p w14:paraId="420411FA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zdyscyplinowanie i roztropność</w:t>
      </w:r>
    </w:p>
    <w:p w14:paraId="4A65BC02" w14:textId="31328C0C" w:rsidR="00235D24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■Zapewnianie warunków sanitarnych w miejscu pobytu człowieka</w:t>
      </w:r>
    </w:p>
    <w:p w14:paraId="00256694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</w:p>
    <w:p w14:paraId="0524290B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Choroba</w:t>
      </w:r>
    </w:p>
    <w:p w14:paraId="57473029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Proces naprawczy, którego natura naznaczona jest potrzebą</w:t>
      </w:r>
    </w:p>
    <w:p w14:paraId="610F7254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opieki. Choroba jest naturalnym wysiłkiem uzdrawiania</w:t>
      </w:r>
    </w:p>
    <w:p w14:paraId="28A1EDC3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zatrucia, utraty sił lub reakcją przeciwko warunkom, w</w:t>
      </w:r>
    </w:p>
    <w:p w14:paraId="2723BBE5" w14:textId="2DC6D97B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których znajduje się człowiek.</w:t>
      </w:r>
    </w:p>
    <w:p w14:paraId="3B32C53F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Pacjent</w:t>
      </w:r>
    </w:p>
    <w:p w14:paraId="25C5DCED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Postrzegany jest biernie i odgrywa rolę pasywną. Natomiast</w:t>
      </w:r>
    </w:p>
    <w:p w14:paraId="32B93E2D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pielęgniarka i środowisko wpływają w znacznym stopniu na</w:t>
      </w:r>
    </w:p>
    <w:p w14:paraId="1BE07FE4" w14:textId="0793022B" w:rsidR="006746A6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pacjenta.</w:t>
      </w:r>
    </w:p>
    <w:p w14:paraId="7FD4E3E1" w14:textId="77777777" w:rsidR="002A43C5" w:rsidRPr="003E4B8B" w:rsidRDefault="002A43C5" w:rsidP="003E4B8B">
      <w:pPr>
        <w:contextualSpacing/>
        <w:mirrorIndents/>
        <w:rPr>
          <w:rFonts w:ascii="Times New Roman" w:hAnsi="Times New Roman" w:cs="Times New Roman"/>
        </w:rPr>
      </w:pPr>
    </w:p>
    <w:p w14:paraId="101BE2BE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Założenia pielęgniarstwa</w:t>
      </w:r>
    </w:p>
    <w:p w14:paraId="18D65C88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■pielęgnowanie pozostaje w ścisłym związku z tym, co się dzieje w</w:t>
      </w:r>
    </w:p>
    <w:p w14:paraId="72A88826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środowisku fizycznym otaczającym człowieka</w:t>
      </w:r>
    </w:p>
    <w:p w14:paraId="467C033B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■zdrowie człowieka uzależnione jest od środowiska</w:t>
      </w:r>
    </w:p>
    <w:p w14:paraId="1E94B7CA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■pielęgnowanie odnosi się do zdrowia, a samo zdrowie jest ściśle</w:t>
      </w:r>
    </w:p>
    <w:p w14:paraId="4A5B938E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powiązane ze środowiskiem</w:t>
      </w:r>
    </w:p>
    <w:p w14:paraId="3BB526B4" w14:textId="363879E4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■zadaniem osoby pielęgnującej jest zadbanie o środowisko pacjenta</w:t>
      </w:r>
    </w:p>
    <w:p w14:paraId="7DE6E4AA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</w:p>
    <w:p w14:paraId="3147C086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Kanony pielęgniarstwa</w:t>
      </w:r>
    </w:p>
    <w:p w14:paraId="28B1B4F7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■Wentylacja i ogrzewanie</w:t>
      </w:r>
    </w:p>
    <w:p w14:paraId="44782ADE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■Zdrowie domu, mieszkania, szpitala</w:t>
      </w:r>
    </w:p>
    <w:p w14:paraId="511156E5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■Światło</w:t>
      </w:r>
    </w:p>
    <w:p w14:paraId="213F7DA3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■Hałas</w:t>
      </w:r>
    </w:p>
    <w:p w14:paraId="1BC3A604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■Różnorodność</w:t>
      </w:r>
    </w:p>
    <w:p w14:paraId="3BC4AC17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■Łóżko i jego wyposażenie</w:t>
      </w:r>
    </w:p>
    <w:p w14:paraId="030AB085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■Czystość pokoju i ścian</w:t>
      </w:r>
    </w:p>
    <w:p w14:paraId="4C22A0B4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■Czystość osobista</w:t>
      </w:r>
    </w:p>
    <w:p w14:paraId="677BF0AF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■Żywienie</w:t>
      </w:r>
    </w:p>
    <w:p w14:paraId="18CD4B82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■Podawanie posiłków</w:t>
      </w:r>
    </w:p>
    <w:p w14:paraId="16D67D37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■Komunikowanie terapeutyczne</w:t>
      </w:r>
    </w:p>
    <w:p w14:paraId="3D8E694B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■Obserwacja</w:t>
      </w:r>
    </w:p>
    <w:p w14:paraId="199C5541" w14:textId="1B6A3292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■Zarządzanie</w:t>
      </w:r>
    </w:p>
    <w:p w14:paraId="58157008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</w:p>
    <w:p w14:paraId="5178513B" w14:textId="7B6B02EB" w:rsidR="00542223" w:rsidRPr="00542223" w:rsidRDefault="00542223" w:rsidP="00542223">
      <w:pPr>
        <w:contextualSpacing/>
        <w:mirrorIndents/>
        <w:rPr>
          <w:rFonts w:ascii="Times New Roman" w:hAnsi="Times New Roman" w:cs="Times New Roman"/>
          <w:u w:val="single"/>
        </w:rPr>
      </w:pPr>
      <w:r w:rsidRPr="00542223">
        <w:rPr>
          <w:rFonts w:ascii="Times New Roman" w:hAnsi="Times New Roman" w:cs="Times New Roman"/>
          <w:u w:val="single"/>
        </w:rPr>
        <w:lastRenderedPageBreak/>
        <w:t>Teoria pielęgnowania</w:t>
      </w:r>
      <w:r w:rsidRPr="00542223">
        <w:rPr>
          <w:rFonts w:ascii="Times New Roman" w:hAnsi="Times New Roman" w:cs="Times New Roman"/>
          <w:u w:val="single"/>
        </w:rPr>
        <w:t xml:space="preserve"> </w:t>
      </w:r>
      <w:r w:rsidRPr="00542223">
        <w:rPr>
          <w:rFonts w:ascii="Times New Roman" w:hAnsi="Times New Roman" w:cs="Times New Roman"/>
          <w:u w:val="single"/>
        </w:rPr>
        <w:t>Florence Nightingale</w:t>
      </w:r>
    </w:p>
    <w:p w14:paraId="4E7F0AA0" w14:textId="1508E085" w:rsidR="00542223" w:rsidRDefault="00542223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23230A7" wp14:editId="08525514">
            <wp:simplePos x="0" y="0"/>
            <wp:positionH relativeFrom="column">
              <wp:posOffset>2078702</wp:posOffset>
            </wp:positionH>
            <wp:positionV relativeFrom="paragraph">
              <wp:posOffset>6523</wp:posOffset>
            </wp:positionV>
            <wp:extent cx="1899883" cy="1769618"/>
            <wp:effectExtent l="0" t="0" r="5715" b="2540"/>
            <wp:wrapSquare wrapText="bothSides"/>
            <wp:docPr id="178216230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883" cy="176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BAB12" w14:textId="195961C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Pielęgniarstwo</w:t>
      </w:r>
    </w:p>
    <w:p w14:paraId="007EA5B0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Środowisko</w:t>
      </w:r>
    </w:p>
    <w:p w14:paraId="43474958" w14:textId="7DDE6F33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Człowiek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(zdrowie)</w:t>
      </w:r>
    </w:p>
    <w:p w14:paraId="20D59897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Otoczenie</w:t>
      </w:r>
    </w:p>
    <w:p w14:paraId="3D4B8BF5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Pielęgnowanie</w:t>
      </w:r>
    </w:p>
    <w:p w14:paraId="68F841E2" w14:textId="77777777" w:rsidR="002A43C5" w:rsidRPr="003E4B8B" w:rsidRDefault="002A43C5" w:rsidP="003E4B8B">
      <w:pPr>
        <w:contextualSpacing/>
        <w:mirrorIndents/>
        <w:rPr>
          <w:rFonts w:ascii="Times New Roman" w:hAnsi="Times New Roman" w:cs="Times New Roman"/>
        </w:rPr>
      </w:pPr>
    </w:p>
    <w:p w14:paraId="23DAD040" w14:textId="77777777" w:rsidR="006746A6" w:rsidRDefault="006746A6" w:rsidP="003E4B8B">
      <w:pPr>
        <w:contextualSpacing/>
        <w:mirrorIndents/>
        <w:rPr>
          <w:rFonts w:ascii="Times New Roman" w:hAnsi="Times New Roman" w:cs="Times New Roman"/>
        </w:rPr>
      </w:pPr>
    </w:p>
    <w:p w14:paraId="3E1AA356" w14:textId="77777777" w:rsidR="00542223" w:rsidRDefault="00542223" w:rsidP="003E4B8B">
      <w:pPr>
        <w:contextualSpacing/>
        <w:mirrorIndents/>
        <w:rPr>
          <w:rFonts w:ascii="Times New Roman" w:hAnsi="Times New Roman" w:cs="Times New Roman"/>
        </w:rPr>
      </w:pPr>
    </w:p>
    <w:p w14:paraId="58C2F0BA" w14:textId="77777777" w:rsidR="00542223" w:rsidRDefault="00542223" w:rsidP="003E4B8B">
      <w:pPr>
        <w:contextualSpacing/>
        <w:mirrorIndents/>
        <w:rPr>
          <w:rFonts w:ascii="Times New Roman" w:hAnsi="Times New Roman" w:cs="Times New Roman"/>
        </w:rPr>
      </w:pPr>
    </w:p>
    <w:p w14:paraId="5ED708EE" w14:textId="77777777" w:rsidR="00542223" w:rsidRPr="003E4B8B" w:rsidRDefault="00542223" w:rsidP="003E4B8B">
      <w:pPr>
        <w:contextualSpacing/>
        <w:mirrorIndents/>
        <w:rPr>
          <w:rFonts w:ascii="Times New Roman" w:hAnsi="Times New Roman" w:cs="Times New Roman"/>
        </w:rPr>
      </w:pPr>
    </w:p>
    <w:p w14:paraId="40D696B6" w14:textId="51E98C9D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Środowisko otaczające człowieka ma wpływ na jego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zdrowie.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Zdrowie człowieka jest uzależnione od środowiska, w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którym on żyje, pracuje, odpoczywa.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Pielęgniarka chcąc wpłynąć na zdrowie człowieka musi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oddziaływać na otaczające go środowisko.</w:t>
      </w:r>
    </w:p>
    <w:p w14:paraId="5196AA80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</w:p>
    <w:p w14:paraId="4B0B0077" w14:textId="3450E304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Choroba</w:t>
      </w:r>
      <w:r w:rsidR="00542223">
        <w:rPr>
          <w:rFonts w:ascii="Times New Roman" w:hAnsi="Times New Roman" w:cs="Times New Roman"/>
        </w:rPr>
        <w:t xml:space="preserve">- </w:t>
      </w:r>
      <w:r w:rsidRPr="003E4B8B">
        <w:rPr>
          <w:rFonts w:ascii="Times New Roman" w:hAnsi="Times New Roman" w:cs="Times New Roman"/>
        </w:rPr>
        <w:t>Proces naprawczy, którego natura naznaczona jest potrzebą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opieki. Choroba jest naturalnym wysiłkiem uzdrawiania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zatrucia, utraty sił lub reakcją przeciwko warunkom, w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których znajduje się człowiek.</w:t>
      </w:r>
    </w:p>
    <w:p w14:paraId="5B2415F6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</w:p>
    <w:p w14:paraId="3D0C64F1" w14:textId="145BCA21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Pacjent</w:t>
      </w:r>
      <w:r w:rsidR="00542223">
        <w:rPr>
          <w:rFonts w:ascii="Times New Roman" w:hAnsi="Times New Roman" w:cs="Times New Roman"/>
        </w:rPr>
        <w:t xml:space="preserve">- </w:t>
      </w:r>
      <w:r w:rsidRPr="003E4B8B">
        <w:rPr>
          <w:rFonts w:ascii="Times New Roman" w:hAnsi="Times New Roman" w:cs="Times New Roman"/>
        </w:rPr>
        <w:t>Postrzegany jest biernie i odgrywa rolę pasywną. Natomiast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pielęgniarka i środowisko wpływają w znacznym stopniu na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pacjenta.</w:t>
      </w:r>
    </w:p>
    <w:p w14:paraId="3380F2F4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</w:p>
    <w:p w14:paraId="2E06B311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Założenia pielęgniarstwa</w:t>
      </w:r>
    </w:p>
    <w:p w14:paraId="521064B2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■pielęgnowanie pozostaje w ścisłym związku z tym, co się dzieje w</w:t>
      </w:r>
    </w:p>
    <w:p w14:paraId="59F3F27B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środowisku fizycznym otaczającym człowieka</w:t>
      </w:r>
    </w:p>
    <w:p w14:paraId="7EAA2F26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■zdrowie człowieka uzależnione jest od środowiska</w:t>
      </w:r>
    </w:p>
    <w:p w14:paraId="61DFB62B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■pielęgnowanie odnosi się do zdrowia, a samo zdrowie jest ściśle</w:t>
      </w:r>
    </w:p>
    <w:p w14:paraId="5E5C8914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powiązane ze środowiskiem</w:t>
      </w:r>
    </w:p>
    <w:p w14:paraId="7EAED2C8" w14:textId="1F03AEF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■zadaniem osoby pielęgnującej jest zadbanie o środowisko pacjenta</w:t>
      </w:r>
    </w:p>
    <w:p w14:paraId="446DB079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</w:p>
    <w:p w14:paraId="1BBA4BD3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Kanony pielęgniarstwa</w:t>
      </w:r>
    </w:p>
    <w:p w14:paraId="54FB97DF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■Wentylacja i ogrzewanie</w:t>
      </w:r>
    </w:p>
    <w:p w14:paraId="52FE2505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■Zdrowie domu, mieszkania, szpitala</w:t>
      </w:r>
    </w:p>
    <w:p w14:paraId="7ADF16F1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■Światło</w:t>
      </w:r>
    </w:p>
    <w:p w14:paraId="5B800B7E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■Hałas</w:t>
      </w:r>
    </w:p>
    <w:p w14:paraId="5A45C8FF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■Różnorodność</w:t>
      </w:r>
    </w:p>
    <w:p w14:paraId="423CD1E0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■Łóżko i jego wyposażenie</w:t>
      </w:r>
    </w:p>
    <w:p w14:paraId="324C6627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■Czystość pokoju i ścian</w:t>
      </w:r>
    </w:p>
    <w:p w14:paraId="37F7AF99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■Czystość osobista</w:t>
      </w:r>
    </w:p>
    <w:p w14:paraId="34185AB9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■Żywienie</w:t>
      </w:r>
    </w:p>
    <w:p w14:paraId="255D3264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■Podawanie posiłków</w:t>
      </w:r>
    </w:p>
    <w:p w14:paraId="0362EF3D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■Komunikowanie terapeutyczne</w:t>
      </w:r>
    </w:p>
    <w:p w14:paraId="0580A086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■Obserwacja</w:t>
      </w:r>
    </w:p>
    <w:p w14:paraId="13284982" w14:textId="329AF259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■Zarządzanie</w:t>
      </w:r>
    </w:p>
    <w:p w14:paraId="021A9D6A" w14:textId="77777777" w:rsidR="006746A6" w:rsidRDefault="006746A6" w:rsidP="003E4B8B">
      <w:pPr>
        <w:contextualSpacing/>
        <w:mirrorIndents/>
        <w:rPr>
          <w:rFonts w:ascii="Times New Roman" w:hAnsi="Times New Roman" w:cs="Times New Roman"/>
        </w:rPr>
      </w:pPr>
    </w:p>
    <w:p w14:paraId="511BBA58" w14:textId="77777777" w:rsidR="00542223" w:rsidRPr="003E4B8B" w:rsidRDefault="00542223" w:rsidP="003E4B8B">
      <w:pPr>
        <w:contextualSpacing/>
        <w:mirrorIndents/>
        <w:rPr>
          <w:rFonts w:ascii="Times New Roman" w:hAnsi="Times New Roman" w:cs="Times New Roman"/>
        </w:rPr>
      </w:pPr>
    </w:p>
    <w:p w14:paraId="02B09BFA" w14:textId="4B68C8E7" w:rsidR="006746A6" w:rsidRPr="00542223" w:rsidRDefault="006746A6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542223">
        <w:rPr>
          <w:rFonts w:ascii="Times New Roman" w:hAnsi="Times New Roman" w:cs="Times New Roman"/>
          <w:u w:val="single"/>
        </w:rPr>
        <w:t>Podstawowe elementy teorii Florence</w:t>
      </w:r>
      <w:r w:rsidR="00542223" w:rsidRPr="00542223">
        <w:rPr>
          <w:rFonts w:ascii="Times New Roman" w:hAnsi="Times New Roman" w:cs="Times New Roman"/>
          <w:u w:val="single"/>
        </w:rPr>
        <w:t xml:space="preserve"> </w:t>
      </w:r>
      <w:r w:rsidRPr="00542223">
        <w:rPr>
          <w:rFonts w:ascii="Times New Roman" w:hAnsi="Times New Roman" w:cs="Times New Roman"/>
          <w:u w:val="single"/>
        </w:rPr>
        <w:t>Nightingale</w:t>
      </w:r>
    </w:p>
    <w:p w14:paraId="4C5C88E1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Człowiek/Osoba – stanowi centrum. Rozumiany/a holistycznie – łączy w sobie komponenty fizyczne,</w:t>
      </w:r>
    </w:p>
    <w:p w14:paraId="14FC0F63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psychiczne, umysłowe i emocjonalne. Zawdzięcza zbawienie dobrostanowi fizycznemu,</w:t>
      </w:r>
    </w:p>
    <w:p w14:paraId="24E705CF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emocjonalnemu, moralnemu. Wszyscy są równi.</w:t>
      </w:r>
    </w:p>
    <w:p w14:paraId="4DD69C8E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Zdrowie - użytkowanie tych wszystkich sił, którymi człowiek dysponuje, nie tylko brak choroby.</w:t>
      </w:r>
    </w:p>
    <w:p w14:paraId="3D40E2EE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Wzmacnianie zdrowia można osiągnąć poprzez pogłębienie wiedzy, naukę i wprowadzenie zmian w</w:t>
      </w:r>
    </w:p>
    <w:p w14:paraId="7D4E9B26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środowisku. Potrzeba aktywności znaczenie czynników psychologicznych</w:t>
      </w:r>
    </w:p>
    <w:p w14:paraId="4BA30713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Środowisko tworzy otoczenie fizyczne i mają one wpływ na chorobę i zachorowalność. Choroba</w:t>
      </w:r>
    </w:p>
    <w:p w14:paraId="485350EC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występują gdy są braki w środowisku (warunki sanitarno-higieniczne). Czyste środowisko zapewnia</w:t>
      </w:r>
    </w:p>
    <w:p w14:paraId="3F545297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zdrowie. Styl życia – przewidywanie problemów zdrowotnych.</w:t>
      </w:r>
    </w:p>
    <w:p w14:paraId="20F13111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Pielęgniarstwo - służba Bogu poprzez niesienie ulgi człowiekowi, służenie człowiekowi. Opieka nad</w:t>
      </w:r>
    </w:p>
    <w:p w14:paraId="22A9396A" w14:textId="03D7A1D0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zdrowiem aby zapobiegać </w:t>
      </w:r>
      <w:proofErr w:type="spellStart"/>
      <w:r w:rsidRPr="003E4B8B">
        <w:rPr>
          <w:rFonts w:ascii="Times New Roman" w:hAnsi="Times New Roman" w:cs="Times New Roman"/>
        </w:rPr>
        <w:t>zachorowaniom</w:t>
      </w:r>
      <w:proofErr w:type="spellEnd"/>
      <w:r w:rsidR="00542223">
        <w:rPr>
          <w:rFonts w:ascii="Times New Roman" w:hAnsi="Times New Roman" w:cs="Times New Roman"/>
        </w:rPr>
        <w:t xml:space="preserve">. </w:t>
      </w:r>
    </w:p>
    <w:p w14:paraId="0F2A8DF5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</w:p>
    <w:p w14:paraId="7F37535A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Cechy wspólne teorii (modeli koncepcyjnych)</w:t>
      </w:r>
    </w:p>
    <w:p w14:paraId="08859EBB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■określają czym jest pielęgniarstwo, kim jest pielęgniarka oraz jaką pełni funkcję;</w:t>
      </w:r>
    </w:p>
    <w:p w14:paraId="0927294E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■wskazują podstawy filozoficzne w pielęgniarstwie;</w:t>
      </w:r>
    </w:p>
    <w:p w14:paraId="3E683FBF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■określają w jaki sposób pomagać pacjentom i jak optymalnie sprawować nad nimi opiekę;</w:t>
      </w:r>
    </w:p>
    <w:p w14:paraId="406254E2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■wskazują kim są odbiorcy świadczeń pielęgniarskich;</w:t>
      </w:r>
    </w:p>
    <w:p w14:paraId="175F3B6B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■przedstawiają podmiot opieki nie tylko z biologicznego punktu widzenia. Wskazują, że jest on kimś</w:t>
      </w:r>
    </w:p>
    <w:p w14:paraId="3B773F21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więcej niż tylko sumą części: biologicznej, psychologicznej, społecznej i kulturalnej. Postrzegają</w:t>
      </w:r>
    </w:p>
    <w:p w14:paraId="68BDA4DC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pacjenta holistycznie;</w:t>
      </w:r>
    </w:p>
    <w:p w14:paraId="4E6A7DE3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■uczą, że odbiorca usług pielęgniarskich reaguje na każde zdarzenie w sposób holistyczny;</w:t>
      </w:r>
    </w:p>
    <w:p w14:paraId="666C51DE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■twierdzą, że działania pielęgniarskie są tylko wtedy istotne i skuteczne, gdy pacjent (podmiot opieki)</w:t>
      </w:r>
    </w:p>
    <w:p w14:paraId="648D9AC5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jest traktowany całościowo i wszechstronnie;</w:t>
      </w:r>
    </w:p>
    <w:p w14:paraId="557ECC4E" w14:textId="277771B4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■wskazują, że pacjent ma potrzeby, a celem pielęgnowania jest ich zaspokojenie.</w:t>
      </w:r>
    </w:p>
    <w:p w14:paraId="56C18668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</w:p>
    <w:p w14:paraId="5B2B6768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</w:p>
    <w:p w14:paraId="496A02DD" w14:textId="2B2AF5BF" w:rsidR="006746A6" w:rsidRPr="00542223" w:rsidRDefault="006746A6" w:rsidP="00542223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542223">
        <w:rPr>
          <w:rFonts w:ascii="Times New Roman" w:hAnsi="Times New Roman" w:cs="Times New Roman"/>
          <w:b/>
          <w:bCs/>
          <w:u w:val="single"/>
        </w:rPr>
        <w:t>Dorothea</w:t>
      </w:r>
      <w:proofErr w:type="spellEnd"/>
      <w:r w:rsidRPr="00542223">
        <w:rPr>
          <w:rFonts w:ascii="Times New Roman" w:hAnsi="Times New Roman" w:cs="Times New Roman"/>
          <w:b/>
          <w:bCs/>
          <w:u w:val="single"/>
        </w:rPr>
        <w:t xml:space="preserve"> Orem</w:t>
      </w:r>
    </w:p>
    <w:p w14:paraId="244934A5" w14:textId="07174F16" w:rsidR="006746A6" w:rsidRPr="00542223" w:rsidRDefault="006746A6" w:rsidP="00542223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  <w:r w:rsidRPr="00542223">
        <w:rPr>
          <w:rFonts w:ascii="Times New Roman" w:hAnsi="Times New Roman" w:cs="Times New Roman"/>
          <w:b/>
          <w:bCs/>
          <w:u w:val="single"/>
        </w:rPr>
        <w:t xml:space="preserve">1914 </w:t>
      </w:r>
      <w:r w:rsidRPr="00542223">
        <w:rPr>
          <w:rFonts w:ascii="Times New Roman" w:hAnsi="Times New Roman" w:cs="Times New Roman"/>
          <w:b/>
          <w:bCs/>
          <w:u w:val="single"/>
        </w:rPr>
        <w:t>–</w:t>
      </w:r>
      <w:r w:rsidRPr="00542223">
        <w:rPr>
          <w:rFonts w:ascii="Times New Roman" w:hAnsi="Times New Roman" w:cs="Times New Roman"/>
          <w:b/>
          <w:bCs/>
          <w:u w:val="single"/>
        </w:rPr>
        <w:t xml:space="preserve"> 1996</w:t>
      </w:r>
    </w:p>
    <w:p w14:paraId="0831EC1B" w14:textId="77777777" w:rsidR="00542223" w:rsidRDefault="00542223" w:rsidP="003E4B8B">
      <w:pPr>
        <w:contextualSpacing/>
        <w:mirrorIndents/>
        <w:rPr>
          <w:rFonts w:ascii="Times New Roman" w:hAnsi="Times New Roman" w:cs="Times New Roman"/>
        </w:rPr>
      </w:pPr>
    </w:p>
    <w:p w14:paraId="691078C4" w14:textId="74875E19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PIELĘGNOWANIE wg </w:t>
      </w:r>
      <w:proofErr w:type="spellStart"/>
      <w:r w:rsidRPr="003E4B8B">
        <w:rPr>
          <w:rFonts w:ascii="Times New Roman" w:hAnsi="Times New Roman" w:cs="Times New Roman"/>
        </w:rPr>
        <w:t>Dorothy</w:t>
      </w:r>
      <w:proofErr w:type="spellEnd"/>
      <w:r w:rsidRPr="003E4B8B">
        <w:rPr>
          <w:rFonts w:ascii="Times New Roman" w:hAnsi="Times New Roman" w:cs="Times New Roman"/>
        </w:rPr>
        <w:t xml:space="preserve"> Orem</w:t>
      </w:r>
    </w:p>
    <w:p w14:paraId="6E2D4FF9" w14:textId="0A88E098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to „aktywność, którą ludzie inicjują i realizują osobiście w stosunku do siebie samych, aby</w:t>
      </w:r>
    </w:p>
    <w:p w14:paraId="08992990" w14:textId="5B61FC04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utrzymać własne życie i zdrowie oraz zapewnić sobie dobre samopoczucie”</w:t>
      </w:r>
    </w:p>
    <w:p w14:paraId="2BA8CB3D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</w:p>
    <w:p w14:paraId="67FFF115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Rozwój zawodowy</w:t>
      </w:r>
    </w:p>
    <w:p w14:paraId="60D0B24E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Dyplom Szkoły Przyszpitalnej w Waszyngtonie</w:t>
      </w:r>
    </w:p>
    <w:p w14:paraId="415547F5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Tytuł bakałarza Nauki w edukacji pielęgniarskiej (1939)</w:t>
      </w:r>
    </w:p>
    <w:p w14:paraId="7FB651E0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Tytuł magistra Nauki w edukacji pielęgniarskiej (1945)</w:t>
      </w:r>
    </w:p>
    <w:p w14:paraId="106FF058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1945-1949 – konsultant w Stanowym Zarządzie Zdrowia w Indianie</w:t>
      </w:r>
    </w:p>
    <w:p w14:paraId="31641E16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1958-1959 – konsultant w Biurze Edukacji USA</w:t>
      </w:r>
    </w:p>
    <w:p w14:paraId="0C4D66E8" w14:textId="68E2FBB8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1992 – Honorowy członek Amerykańskiej Akademii Pielęgniarstwa</w:t>
      </w:r>
    </w:p>
    <w:p w14:paraId="2F9D299F" w14:textId="77777777" w:rsidR="006746A6" w:rsidRPr="003E4B8B" w:rsidRDefault="006746A6" w:rsidP="003E4B8B">
      <w:pPr>
        <w:contextualSpacing/>
        <w:mirrorIndents/>
        <w:rPr>
          <w:rFonts w:ascii="Times New Roman" w:hAnsi="Times New Roman" w:cs="Times New Roman"/>
        </w:rPr>
      </w:pPr>
    </w:p>
    <w:p w14:paraId="5940F571" w14:textId="372CE37F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Teoria D. Orem – 1971 rok, USA</w:t>
      </w:r>
    </w:p>
    <w:p w14:paraId="677ECA42" w14:textId="2C14DB46" w:rsidR="006746A6" w:rsidRPr="003E4B8B" w:rsidRDefault="005942DB" w:rsidP="003E4B8B">
      <w:pPr>
        <w:contextualSpacing/>
        <w:mirrorIndents/>
        <w:rPr>
          <w:rFonts w:ascii="Times New Roman" w:hAnsi="Times New Roman" w:cs="Times New Roman"/>
          <w:b/>
          <w:bCs/>
        </w:rPr>
      </w:pPr>
      <w:r w:rsidRPr="003E4B8B">
        <w:rPr>
          <w:rFonts w:ascii="Times New Roman" w:hAnsi="Times New Roman" w:cs="Times New Roman"/>
        </w:rPr>
        <w:t xml:space="preserve">Model koncepcyjny D. Orem określany jest jako </w:t>
      </w:r>
      <w:r w:rsidRPr="003E4B8B">
        <w:rPr>
          <w:rFonts w:ascii="Times New Roman" w:hAnsi="Times New Roman" w:cs="Times New Roman"/>
          <w:b/>
          <w:bCs/>
        </w:rPr>
        <w:t>teoria samoopieki</w:t>
      </w:r>
    </w:p>
    <w:p w14:paraId="0463FC19" w14:textId="77777777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  <w:b/>
          <w:bCs/>
        </w:rPr>
      </w:pPr>
    </w:p>
    <w:p w14:paraId="333AB479" w14:textId="77777777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  <w:b/>
          <w:bCs/>
        </w:rPr>
      </w:pPr>
      <w:r w:rsidRPr="003E4B8B">
        <w:rPr>
          <w:rFonts w:ascii="Times New Roman" w:hAnsi="Times New Roman" w:cs="Times New Roman"/>
          <w:b/>
          <w:bCs/>
        </w:rPr>
        <w:t>Podstawowe pojęcia</w:t>
      </w:r>
    </w:p>
    <w:p w14:paraId="4EC6DDAF" w14:textId="77777777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Osoba</w:t>
      </w:r>
    </w:p>
    <w:p w14:paraId="3E336661" w14:textId="77777777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Człowiek - zintegrowana jedność</w:t>
      </w:r>
    </w:p>
    <w:p w14:paraId="54EB6EFA" w14:textId="77777777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„Refleksyjność w stosunku do siebie i środowiska</w:t>
      </w:r>
    </w:p>
    <w:p w14:paraId="670D618E" w14:textId="77777777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Ujmowanie własnych doświadczeń w sposób symboliczny</w:t>
      </w:r>
    </w:p>
    <w:p w14:paraId="01F31DB3" w14:textId="6BBBCD05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Posługiwanie się symbolami w myśleniu, komunikowaniu się, w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podejmowaniu działań celowych, ukierunkowanych na osiąganie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korzyści własnych lub innych ludzi"</w:t>
      </w:r>
    </w:p>
    <w:p w14:paraId="3846E022" w14:textId="25B030BA" w:rsidR="005942D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Człowiek - system adaptacyjny, dysponujący mechanizmami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przystosowującymi do środowiska</w:t>
      </w:r>
    </w:p>
    <w:p w14:paraId="7A7A887C" w14:textId="77777777" w:rsidR="00542223" w:rsidRDefault="00542223" w:rsidP="003E4B8B">
      <w:pPr>
        <w:contextualSpacing/>
        <w:mirrorIndents/>
        <w:rPr>
          <w:rFonts w:ascii="Times New Roman" w:hAnsi="Times New Roman" w:cs="Times New Roman"/>
        </w:rPr>
      </w:pPr>
    </w:p>
    <w:p w14:paraId="3BD1EE73" w14:textId="77777777" w:rsidR="00542223" w:rsidRPr="003E4B8B" w:rsidRDefault="00542223" w:rsidP="003E4B8B">
      <w:pPr>
        <w:contextualSpacing/>
        <w:mirrorIndents/>
        <w:rPr>
          <w:rFonts w:ascii="Times New Roman" w:hAnsi="Times New Roman" w:cs="Times New Roman"/>
        </w:rPr>
      </w:pPr>
    </w:p>
    <w:p w14:paraId="3E4E7467" w14:textId="77777777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lastRenderedPageBreak/>
        <w:t>Samoopieka</w:t>
      </w:r>
    </w:p>
    <w:p w14:paraId="0C647826" w14:textId="7197AB21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Aktywność i zachowania człowieka, jakie on sam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inicjuje i realizuje, aby zachować życie, utrzymać</w:t>
      </w:r>
    </w:p>
    <w:p w14:paraId="12C3180A" w14:textId="056208AC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zdrowie i osiągnąć dobrostan.</w:t>
      </w:r>
    </w:p>
    <w:p w14:paraId="28D33591" w14:textId="77777777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Samoopieka wg Orem</w:t>
      </w:r>
    </w:p>
    <w:p w14:paraId="424971C9" w14:textId="4F9492D2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świadoma, wyuczona aktywność ukierunkowana na zaspokajanie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określonych potrzeb, która w sposób celowy reguluje integralność,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funkcjonowanie i rozwój jednostki.</w:t>
      </w:r>
    </w:p>
    <w:p w14:paraId="5A4A748E" w14:textId="77777777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Agenda samoopieki</w:t>
      </w:r>
    </w:p>
    <w:p w14:paraId="7042CF9A" w14:textId="28C24469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Człowiek posiada wrodzoną skłonność do</w:t>
      </w:r>
      <w:r w:rsidR="00542223">
        <w:rPr>
          <w:rFonts w:ascii="Times New Roman" w:hAnsi="Times New Roman" w:cs="Times New Roman"/>
        </w:rPr>
        <w:t xml:space="preserve"> </w:t>
      </w:r>
      <w:proofErr w:type="spellStart"/>
      <w:r w:rsidRPr="003E4B8B">
        <w:rPr>
          <w:rFonts w:ascii="Times New Roman" w:hAnsi="Times New Roman" w:cs="Times New Roman"/>
        </w:rPr>
        <w:t>samopielęgnowania</w:t>
      </w:r>
      <w:proofErr w:type="spellEnd"/>
      <w:r w:rsidRPr="003E4B8B">
        <w:rPr>
          <w:rFonts w:ascii="Times New Roman" w:hAnsi="Times New Roman" w:cs="Times New Roman"/>
        </w:rPr>
        <w:t>, a w ciągu życia nabywa określoną</w:t>
      </w:r>
    </w:p>
    <w:p w14:paraId="572AA17E" w14:textId="596011E2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wiedzę i umiejętności, dzięki którym może zaspokajać swoje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potrzeby.</w:t>
      </w:r>
    </w:p>
    <w:p w14:paraId="74E5A4B9" w14:textId="3605386B" w:rsidR="005942DB" w:rsidRPr="00542223" w:rsidRDefault="005942DB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 xml:space="preserve">Indywidualna skłonność do samoopieki zmienia się i </w:t>
      </w:r>
      <w:r w:rsidRPr="00542223">
        <w:rPr>
          <w:rFonts w:ascii="Times New Roman" w:hAnsi="Times New Roman" w:cs="Times New Roman"/>
          <w:u w:val="single"/>
        </w:rPr>
        <w:t>jest</w:t>
      </w:r>
      <w:r w:rsidR="00542223" w:rsidRPr="00542223">
        <w:rPr>
          <w:rFonts w:ascii="Times New Roman" w:hAnsi="Times New Roman" w:cs="Times New Roman"/>
          <w:u w:val="single"/>
        </w:rPr>
        <w:t xml:space="preserve"> </w:t>
      </w:r>
      <w:r w:rsidRPr="00542223">
        <w:rPr>
          <w:rFonts w:ascii="Times New Roman" w:hAnsi="Times New Roman" w:cs="Times New Roman"/>
          <w:u w:val="single"/>
        </w:rPr>
        <w:t>uwarunkowana:</w:t>
      </w:r>
    </w:p>
    <w:p w14:paraId="28ED47DE" w14:textId="77777777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wiekiem</w:t>
      </w:r>
    </w:p>
    <w:p w14:paraId="31EAD076" w14:textId="77777777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etapem rozwojowym</w:t>
      </w:r>
    </w:p>
    <w:p w14:paraId="184C1D48" w14:textId="77777777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orientacją socjalno-kulturową</w:t>
      </w:r>
    </w:p>
    <w:p w14:paraId="3B0C018A" w14:textId="77777777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środowiskiem</w:t>
      </w:r>
    </w:p>
    <w:p w14:paraId="697283BD" w14:textId="56A3CF51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stanem zdrowia</w:t>
      </w:r>
    </w:p>
    <w:p w14:paraId="2ACDB0F7" w14:textId="77777777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Domaganie się samoopieki</w:t>
      </w:r>
    </w:p>
    <w:p w14:paraId="11D89EFB" w14:textId="7A1C4F2A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Określenie zapotrzebowania człowieka na te wszystkie </w:t>
      </w:r>
      <w:r w:rsidR="00542223">
        <w:rPr>
          <w:rFonts w:ascii="Times New Roman" w:hAnsi="Times New Roman" w:cs="Times New Roman"/>
        </w:rPr>
        <w:t xml:space="preserve">rodzaje </w:t>
      </w:r>
      <w:r w:rsidRPr="003E4B8B">
        <w:rPr>
          <w:rFonts w:ascii="Times New Roman" w:hAnsi="Times New Roman" w:cs="Times New Roman"/>
        </w:rPr>
        <w:t>samoopieki, jakich potrzebuje (uniwersalne, rozwojowe i w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dewiacjach)</w:t>
      </w:r>
    </w:p>
    <w:p w14:paraId="4DFBC451" w14:textId="77777777" w:rsidR="005942DB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</w:p>
    <w:p w14:paraId="272EBCE1" w14:textId="77777777" w:rsidR="007313C6" w:rsidRPr="003E4B8B" w:rsidRDefault="005942DB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Teoria pielęgnowania:</w:t>
      </w:r>
    </w:p>
    <w:p w14:paraId="4D3F981E" w14:textId="0B936995" w:rsidR="005942DB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1. </w:t>
      </w:r>
      <w:r w:rsidR="005942DB" w:rsidRPr="003E4B8B">
        <w:rPr>
          <w:rFonts w:ascii="Times New Roman" w:hAnsi="Times New Roman" w:cs="Times New Roman"/>
        </w:rPr>
        <w:t>teoria samoopieki</w:t>
      </w:r>
    </w:p>
    <w:p w14:paraId="5DD74E55" w14:textId="77777777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podkreśla znaczenie samoopieki jako :</w:t>
      </w:r>
    </w:p>
    <w:p w14:paraId="27E5036C" w14:textId="77777777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▪ wyuczonych </w:t>
      </w:r>
      <w:proofErr w:type="spellStart"/>
      <w:r w:rsidRPr="003E4B8B">
        <w:rPr>
          <w:rFonts w:ascii="Times New Roman" w:hAnsi="Times New Roman" w:cs="Times New Roman"/>
        </w:rPr>
        <w:t>zachowań</w:t>
      </w:r>
      <w:proofErr w:type="spellEnd"/>
    </w:p>
    <w:p w14:paraId="17C11955" w14:textId="77777777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▪ celowych działań</w:t>
      </w:r>
    </w:p>
    <w:p w14:paraId="40CEB893" w14:textId="76051525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Teoria samoopieki</w:t>
      </w:r>
      <w:r w:rsidRPr="003E4B8B">
        <w:rPr>
          <w:rFonts w:ascii="Times New Roman" w:hAnsi="Times New Roman" w:cs="Times New Roman"/>
        </w:rPr>
        <w:t>:</w:t>
      </w:r>
    </w:p>
    <w:p w14:paraId="558BBD10" w14:textId="77777777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■zachowania, których uczy się jednostka w czasie swojego życia zależą od doświadczeń i</w:t>
      </w:r>
    </w:p>
    <w:p w14:paraId="6CE0EA99" w14:textId="77777777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kultury środowiska</w:t>
      </w:r>
    </w:p>
    <w:p w14:paraId="0B94DCFB" w14:textId="77777777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■samoopieka nie jest oparta na intuicji, lecz racjonalnych działaniach w sytuacji</w:t>
      </w:r>
    </w:p>
    <w:p w14:paraId="68EE4426" w14:textId="77777777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pojawienia się określonej potrzeby</w:t>
      </w:r>
    </w:p>
    <w:p w14:paraId="17B96423" w14:textId="77777777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■samoopieka jest nierozerwalnie związana z naturą człowieka</w:t>
      </w:r>
    </w:p>
    <w:p w14:paraId="3E434FA2" w14:textId="77777777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■każda jednostka ma potencjalne możliwości i motywację do podjęcia samoopieki oraz</w:t>
      </w:r>
    </w:p>
    <w:p w14:paraId="3752C72E" w14:textId="77777777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opieki nad osobami od niej zależnymi</w:t>
      </w:r>
    </w:p>
    <w:p w14:paraId="7DAFF491" w14:textId="77777777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■samoopieka może być realizowana przez osoby dojrzałe lub prawie dojrzałe</w:t>
      </w:r>
    </w:p>
    <w:p w14:paraId="62465C1B" w14:textId="77777777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■nie może być realizowana przez jednostki, które ze względu na wiek nie mogły zdobyć</w:t>
      </w:r>
    </w:p>
    <w:p w14:paraId="40485458" w14:textId="77777777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odpowiedniej wiedzy i umiejętności lub też nie może być realizowana ze względu na ich</w:t>
      </w:r>
    </w:p>
    <w:p w14:paraId="66D43F45" w14:textId="72940804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stan np. pacjent nieprzytomny (występuje tutaj tzw. opieka zależna)</w:t>
      </w:r>
    </w:p>
    <w:p w14:paraId="1599627F" w14:textId="2A8CD1E6" w:rsidR="0065089D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teoria deficytu samoopieki</w:t>
      </w:r>
    </w:p>
    <w:p w14:paraId="386450D1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szuka odpowiedzi na pytanie: kiedy i dlaczego ludzie potrzebują świadczeń pielęgniarskich</w:t>
      </w:r>
    </w:p>
    <w:p w14:paraId="7B7D41FB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■człowiek od czasu do czasu ma ograniczenia , które uniemożliwiają mu zaspokojenie wszystkich</w:t>
      </w:r>
    </w:p>
    <w:p w14:paraId="0F593525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potrzeb</w:t>
      </w:r>
    </w:p>
    <w:p w14:paraId="6C5882C3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■ograniczenia te wynikają ze stanu zdrowia lub z działających czynników wewnętrznych (</w:t>
      </w:r>
    </w:p>
    <w:p w14:paraId="1A9D6722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starzenie się człowieka) lub zewnętrznych ( niespodziewana śmierć w rodzinie</w:t>
      </w:r>
    </w:p>
    <w:p w14:paraId="6A0500AE" w14:textId="238A333C" w:rsidR="007313C6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■pielęgnowanie powinno być uzasadnione – wtedy , kiedy występuje zapotrzebowanie na opiekę</w:t>
      </w:r>
    </w:p>
    <w:p w14:paraId="31365BE6" w14:textId="77777777" w:rsidR="007313C6" w:rsidRPr="003E4B8B" w:rsidRDefault="007313C6" w:rsidP="003E4B8B">
      <w:pPr>
        <w:contextualSpacing/>
        <w:mirrorIndents/>
        <w:rPr>
          <w:rFonts w:ascii="Times New Roman" w:hAnsi="Times New Roman" w:cs="Times New Roman"/>
        </w:rPr>
      </w:pPr>
    </w:p>
    <w:p w14:paraId="3676096E" w14:textId="61B97B02" w:rsidR="0065089D" w:rsidRPr="003E4B8B" w:rsidRDefault="005942D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teoria systemów pielęgnowania</w:t>
      </w:r>
      <w:r w:rsidR="0065089D" w:rsidRPr="003E4B8B">
        <w:rPr>
          <w:rFonts w:ascii="Times New Roman" w:hAnsi="Times New Roman" w:cs="Times New Roman"/>
        </w:rPr>
        <w:t xml:space="preserve"> (teoria jednoczesna)</w:t>
      </w:r>
    </w:p>
    <w:p w14:paraId="27DE4A99" w14:textId="1195DFA9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</w:t>
      </w:r>
      <w:r w:rsidRPr="003E4B8B">
        <w:rPr>
          <w:rFonts w:ascii="Times New Roman" w:hAnsi="Times New Roman" w:cs="Times New Roman"/>
        </w:rPr>
        <w:t>a teoria spaja w jedną całość poprzednie teorie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ideą tej teorii są umiejętności pielęgniarki do określenia czy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opieka pielęgniarska jest potrzebna i uzasadniona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jeżeli istnieje dysproporcja pomiędzy potrzebami jednostki a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możliwościami podjęcia samoopieki, pielęgniarka określa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warunki, możliwości oraz osoby wykonujące działania</w:t>
      </w:r>
    </w:p>
    <w:p w14:paraId="45D49B36" w14:textId="77777777" w:rsidR="0065089D" w:rsidRDefault="0065089D" w:rsidP="003E4B8B">
      <w:pPr>
        <w:contextualSpacing/>
        <w:mirrorIndents/>
        <w:rPr>
          <w:rFonts w:ascii="Times New Roman" w:hAnsi="Times New Roman" w:cs="Times New Roman"/>
        </w:rPr>
      </w:pPr>
    </w:p>
    <w:p w14:paraId="71AD47A1" w14:textId="77777777" w:rsidR="00542223" w:rsidRPr="003E4B8B" w:rsidRDefault="00542223" w:rsidP="003E4B8B">
      <w:pPr>
        <w:contextualSpacing/>
        <w:mirrorIndents/>
        <w:rPr>
          <w:rFonts w:ascii="Times New Roman" w:hAnsi="Times New Roman" w:cs="Times New Roman"/>
        </w:rPr>
      </w:pPr>
    </w:p>
    <w:p w14:paraId="6CB65D7A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Orem wskazała trzy systemy pielęgnowania:</w:t>
      </w:r>
    </w:p>
    <w:p w14:paraId="2B2D0DDA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 system całkowicie kompensacyjny</w:t>
      </w:r>
    </w:p>
    <w:p w14:paraId="7A7939D6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system częściowo kompensacyjny</w:t>
      </w:r>
    </w:p>
    <w:p w14:paraId="7D2FF66C" w14:textId="17ACB830" w:rsidR="0065089D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system wspierająco-uczący</w:t>
      </w:r>
    </w:p>
    <w:p w14:paraId="21743BB5" w14:textId="77777777" w:rsidR="00542223" w:rsidRPr="003E4B8B" w:rsidRDefault="00542223" w:rsidP="003E4B8B">
      <w:pPr>
        <w:contextualSpacing/>
        <w:mirrorIndents/>
        <w:rPr>
          <w:rFonts w:ascii="Times New Roman" w:hAnsi="Times New Roman" w:cs="Times New Roman"/>
        </w:rPr>
      </w:pPr>
    </w:p>
    <w:p w14:paraId="7E663386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 System całkowicie kompensacyjny -</w:t>
      </w:r>
    </w:p>
    <w:p w14:paraId="31D38C4D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stosowany w opiece nad pacjentami całkowicie niezdolnymi do samoopieki lub z ograniczonymi</w:t>
      </w:r>
    </w:p>
    <w:p w14:paraId="1BBA254A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zdolnościami do wydawania sądów, opinii podejmowania świadomych decyzji dotyczących</w:t>
      </w:r>
    </w:p>
    <w:p w14:paraId="4F354E04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proofErr w:type="spellStart"/>
      <w:r w:rsidRPr="003E4B8B">
        <w:rPr>
          <w:rFonts w:ascii="Times New Roman" w:hAnsi="Times New Roman" w:cs="Times New Roman"/>
        </w:rPr>
        <w:t>samopielęgnacji</w:t>
      </w:r>
      <w:proofErr w:type="spellEnd"/>
      <w:r w:rsidRPr="003E4B8B">
        <w:rPr>
          <w:rFonts w:ascii="Times New Roman" w:hAnsi="Times New Roman" w:cs="Times New Roman"/>
        </w:rPr>
        <w:t>, nad osobami z ograniczoną możliwością poruszania się, komunikowania z</w:t>
      </w:r>
    </w:p>
    <w:p w14:paraId="4AFEC9E4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otoczeniem</w:t>
      </w:r>
    </w:p>
    <w:p w14:paraId="2B9412E3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dominującą metodą pracy pielęgniarki jest „działanie za pacjenta"</w:t>
      </w:r>
    </w:p>
    <w:p w14:paraId="6AA546E2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stwarzanie środowiska sprzyjającego rozwojowi osoby wymagającej pomocy oraz udzielanie</w:t>
      </w:r>
    </w:p>
    <w:p w14:paraId="619D43AF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wsparcia</w:t>
      </w:r>
    </w:p>
    <w:p w14:paraId="693A8CE1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w miarę możliwości wskazane jest włączanie innych metod jak: uczenie, kierowanie, doradzanie,</w:t>
      </w:r>
    </w:p>
    <w:p w14:paraId="21F23CF2" w14:textId="75B8322D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udzielanie wskazówek</w:t>
      </w:r>
    </w:p>
    <w:p w14:paraId="376CBB08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System częściowo kompensacyjny –</w:t>
      </w:r>
    </w:p>
    <w:p w14:paraId="0AD32792" w14:textId="1971C470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znajduje zastosowanie w opiece nad osobami z niepełną zdolnością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do samoopieki, spowodowaną 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p. ograniczeniem poruszania się,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brakiem wiedzy, brakiem </w:t>
      </w:r>
      <w:proofErr w:type="spellStart"/>
      <w:r w:rsidRPr="003E4B8B">
        <w:rPr>
          <w:rFonts w:ascii="Times New Roman" w:hAnsi="Times New Roman" w:cs="Times New Roman"/>
        </w:rPr>
        <w:t>fizyczneji</w:t>
      </w:r>
      <w:proofErr w:type="spellEnd"/>
      <w:r w:rsidRPr="003E4B8B">
        <w:rPr>
          <w:rFonts w:ascii="Times New Roman" w:hAnsi="Times New Roman" w:cs="Times New Roman"/>
        </w:rPr>
        <w:t xml:space="preserve"> psychicznej gotowości do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podejmowania działań </w:t>
      </w:r>
      <w:proofErr w:type="spellStart"/>
      <w:r w:rsidRPr="003E4B8B">
        <w:rPr>
          <w:rFonts w:ascii="Times New Roman" w:hAnsi="Times New Roman" w:cs="Times New Roman"/>
        </w:rPr>
        <w:t>samopielęgnacyjnych</w:t>
      </w:r>
      <w:proofErr w:type="spellEnd"/>
    </w:p>
    <w:p w14:paraId="04628A1B" w14:textId="0BB91018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metody pomagania powinny być indywidualnie dobierane w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zależności od możliwości pacjenta</w:t>
      </w:r>
    </w:p>
    <w:p w14:paraId="00B0D358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System wspierająco-uczący</w:t>
      </w:r>
    </w:p>
    <w:p w14:paraId="1863A354" w14:textId="7DD32C05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jest możliwy do zastosowania w opiece nad osobami mającymi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potencjalną zdolność do samoopieki ale wymagającymi wsparcia,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motywowania, przekazywania określonej wiedzy i umiejętności lub</w:t>
      </w:r>
    </w:p>
    <w:p w14:paraId="417D990B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pomocy w podejmowaniu decyzji</w:t>
      </w:r>
    </w:p>
    <w:p w14:paraId="63672134" w14:textId="004038B5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System pielęgnowania jest zależny od stanu pacjenta, jego potrzeb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oraz indywidualnej oceny rodzaju i stopnia deficytów samoopieki.</w:t>
      </w:r>
    </w:p>
    <w:p w14:paraId="1730C4CD" w14:textId="45B76734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Opieka pielęgniarska może być sprawowana w oparciu o jeden lub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więcej systemów.</w:t>
      </w:r>
    </w:p>
    <w:p w14:paraId="4ADDF2A1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</w:p>
    <w:p w14:paraId="29995945" w14:textId="06A6728B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Kategorie potrzeb związanych z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samoopieka</w:t>
      </w:r>
    </w:p>
    <w:p w14:paraId="3DA9F984" w14:textId="7533AA86" w:rsidR="0065089D" w:rsidRPr="003E4B8B" w:rsidRDefault="00542223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5089D" w:rsidRPr="003E4B8B">
        <w:rPr>
          <w:rFonts w:ascii="Times New Roman" w:hAnsi="Times New Roman" w:cs="Times New Roman"/>
        </w:rPr>
        <w:t>. Potrzeby uniwersalne: (wspólne dla wszystkich ludzi,</w:t>
      </w:r>
      <w:r>
        <w:rPr>
          <w:rFonts w:ascii="Times New Roman" w:hAnsi="Times New Roman" w:cs="Times New Roman"/>
        </w:rPr>
        <w:t xml:space="preserve"> </w:t>
      </w:r>
      <w:r w:rsidR="0065089D" w:rsidRPr="003E4B8B">
        <w:rPr>
          <w:rFonts w:ascii="Times New Roman" w:hAnsi="Times New Roman" w:cs="Times New Roman"/>
        </w:rPr>
        <w:t>konieczne dla utrzymania dobrego samopoczucia)</w:t>
      </w:r>
    </w:p>
    <w:p w14:paraId="3CD617FE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oddychanie</w:t>
      </w:r>
    </w:p>
    <w:p w14:paraId="7C633958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zapewnienie wystarczającej ilości płynów</w:t>
      </w:r>
    </w:p>
    <w:p w14:paraId="059BEF84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zapewnienie prawidłowego pożywienia</w:t>
      </w:r>
    </w:p>
    <w:p w14:paraId="199CCB1F" w14:textId="4A4048E2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wydalanie</w:t>
      </w:r>
    </w:p>
    <w:p w14:paraId="0DF35293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utrzymanie równowagi pomiędzy aktywnością a wypoczynkiem</w:t>
      </w:r>
    </w:p>
    <w:p w14:paraId="4AB383AE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utrzymanie równowagi pomiędzy samotnością a interakcjami</w:t>
      </w:r>
    </w:p>
    <w:p w14:paraId="63CF7F7A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społecznymi</w:t>
      </w:r>
    </w:p>
    <w:p w14:paraId="2A5A6049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zapobieganie sytuacjom zagrażających życiu i zdrowiu oraz dobremu</w:t>
      </w:r>
    </w:p>
    <w:p w14:paraId="682C98C0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samopoczuciu</w:t>
      </w:r>
    </w:p>
    <w:p w14:paraId="65F0BB54" w14:textId="0D414A0E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dążenie do własnego rozwoju w harmonii z indywidualnymi,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aktualnymi i potencjalnymi możliwościami</w:t>
      </w:r>
    </w:p>
    <w:p w14:paraId="2AAFFDE6" w14:textId="77777777" w:rsidR="0065089D" w:rsidRPr="003E4B8B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Potrzeby rozwojowe</w:t>
      </w:r>
    </w:p>
    <w:p w14:paraId="2930B418" w14:textId="5C496FC9" w:rsidR="0065089D" w:rsidRDefault="0065089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początkowo utożsamiane z uniwersalnymi, ale później wyodrębnione</w:t>
      </w:r>
      <w:r w:rsidR="0054222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ze względu na specyfikę potrzeb w okresie rozwojowym</w:t>
      </w:r>
    </w:p>
    <w:p w14:paraId="719617DB" w14:textId="77777777" w:rsidR="00874DCF" w:rsidRPr="003E4B8B" w:rsidRDefault="00874DCF" w:rsidP="003E4B8B">
      <w:pPr>
        <w:contextualSpacing/>
        <w:mirrorIndents/>
        <w:rPr>
          <w:rFonts w:ascii="Times New Roman" w:hAnsi="Times New Roman" w:cs="Times New Roman"/>
        </w:rPr>
      </w:pPr>
    </w:p>
    <w:p w14:paraId="14403D9E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Potrzeby rozwojowe uniwersalne</w:t>
      </w:r>
    </w:p>
    <w:p w14:paraId="7F888EBE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a) potrzeby uniwersalne związane z utrzymaniem życia i zdrowia oraz prawidłowego rozwoju w</w:t>
      </w:r>
    </w:p>
    <w:p w14:paraId="34D8FFA4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poszczególnych okresach życia czy też etapach rozwojowych takich jak:</w:t>
      </w:r>
    </w:p>
    <w:p w14:paraId="03D410B9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okres życia płodowego i porodu</w:t>
      </w:r>
    </w:p>
    <w:p w14:paraId="79922A06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okres noworodkowy</w:t>
      </w:r>
    </w:p>
    <w:p w14:paraId="77631772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■ okres niemowlęcy i dalsze okresy rozwojowe</w:t>
      </w:r>
    </w:p>
    <w:p w14:paraId="2F876694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okres dojrzewania</w:t>
      </w:r>
    </w:p>
    <w:p w14:paraId="78770079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poszczególne etapy rozwojowe wieku dorosłego</w:t>
      </w:r>
    </w:p>
    <w:p w14:paraId="1B9ECB8A" w14:textId="085A1174" w:rsidR="0065089D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ciąża</w:t>
      </w:r>
    </w:p>
    <w:p w14:paraId="4DDE9DE0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Potrzeby rozwojowe specyficzne</w:t>
      </w:r>
    </w:p>
    <w:p w14:paraId="705B73D6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b) specyficzne potrzeby występujące w sytuacjach mogących mieć</w:t>
      </w:r>
    </w:p>
    <w:p w14:paraId="7F77D44C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niekorzystny wpływ na rozwój jednostki</w:t>
      </w:r>
    </w:p>
    <w:p w14:paraId="331855AE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niewystarczająca edukacja</w:t>
      </w:r>
    </w:p>
    <w:p w14:paraId="479BC79B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problemy adaptacji społecznej</w:t>
      </w:r>
    </w:p>
    <w:p w14:paraId="3E456584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utrata krewnych i przyjaciół</w:t>
      </w:r>
    </w:p>
    <w:p w14:paraId="07545B7D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nagła zmiana zamieszkania i przejście do nieznanego środowiska</w:t>
      </w:r>
    </w:p>
    <w:p w14:paraId="4A46786A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problemy z pełnieniem ról społecznych</w:t>
      </w:r>
    </w:p>
    <w:p w14:paraId="2A126673" w14:textId="0C866895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uciążliwe warunki życia</w:t>
      </w:r>
    </w:p>
    <w:p w14:paraId="1FCD536E" w14:textId="28EE7B91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Potrzeby w sytuacjach zaburzeń stanu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zdrowia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(stany te prowadzą do zmian w funkcjonowaniu fizycznym, psychicznym i społecznym jednostki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oraz do częściowej lub całkowitej niemożności zaspokajania potrzeb uniwersalnych i zależności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od innych osób)</w:t>
      </w:r>
    </w:p>
    <w:p w14:paraId="23065CF5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jednocześnie pojawiają się nowe, wynikające z danej sytuacji, np.:</w:t>
      </w:r>
    </w:p>
    <w:p w14:paraId="4628ED1C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poszukiwanie i zabezpieczanie pomocy medycznej w sytuacji narażenia na czynniki fizyczne,</w:t>
      </w:r>
    </w:p>
    <w:p w14:paraId="2B1D174D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biologiczne lub środowiskowe wywołujące stany patologiczne</w:t>
      </w:r>
    </w:p>
    <w:p w14:paraId="1613AD6E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świadomość następstw stanów patologicznych i ich ewentualnego wpływu na rozwój człowieka</w:t>
      </w:r>
    </w:p>
    <w:p w14:paraId="0BF1213E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konieczność przestrzegania zaleceń związanych z leczeniem i rehabilitacją w celu zapobiegania</w:t>
      </w:r>
    </w:p>
    <w:p w14:paraId="3C94F78E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patologii, korygowania nieprawidłowości lub kompensowania niesprawności</w:t>
      </w:r>
    </w:p>
    <w:p w14:paraId="513D2A3B" w14:textId="39E9C69F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świadomość i konieczność niwelowania niekorzystnych następstw leczenia</w:t>
      </w:r>
    </w:p>
    <w:p w14:paraId="4ECEC2E6" w14:textId="18094BE7" w:rsidR="006924D7" w:rsidRPr="003E4B8B" w:rsidRDefault="00874DCF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■ </w:t>
      </w:r>
      <w:r w:rsidR="006924D7" w:rsidRPr="003E4B8B">
        <w:rPr>
          <w:rFonts w:ascii="Times New Roman" w:hAnsi="Times New Roman" w:cs="Times New Roman"/>
        </w:rPr>
        <w:t>modyfikowanie koncepcji siebie oraz akceptacji siebie w zmienionym stanie zdrowia,</w:t>
      </w:r>
    </w:p>
    <w:p w14:paraId="6D17DAC0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akceptacja faktu zależności od innych osób</w:t>
      </w:r>
    </w:p>
    <w:p w14:paraId="472FF8DA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uczenie się życia z następstwami choroby, zmiana stylu życia</w:t>
      </w:r>
    </w:p>
    <w:p w14:paraId="166A9BD7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W sytuacjach, gdy człowiek nie jest w stanie podejmować czynności </w:t>
      </w:r>
      <w:proofErr w:type="spellStart"/>
      <w:r w:rsidRPr="003E4B8B">
        <w:rPr>
          <w:rFonts w:ascii="Times New Roman" w:hAnsi="Times New Roman" w:cs="Times New Roman"/>
        </w:rPr>
        <w:t>samopielęgnacyjnych</w:t>
      </w:r>
      <w:proofErr w:type="spellEnd"/>
      <w:r w:rsidRPr="003E4B8B">
        <w:rPr>
          <w:rFonts w:ascii="Times New Roman" w:hAnsi="Times New Roman" w:cs="Times New Roman"/>
        </w:rPr>
        <w:t>, lub</w:t>
      </w:r>
    </w:p>
    <w:p w14:paraId="12E93603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zdolność zaspokajania potrzeb jest ograniczona (deficyt samoopieki), konieczna jest pomoc</w:t>
      </w:r>
    </w:p>
    <w:p w14:paraId="17C9DFB1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pielęgniarki.</w:t>
      </w:r>
    </w:p>
    <w:p w14:paraId="3277B946" w14:textId="36975188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Staje się on wówczas biorcą opieki i przyjmuje rolę pacjenta.</w:t>
      </w:r>
    </w:p>
    <w:p w14:paraId="150C53DC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Rola pielęgniarki:</w:t>
      </w:r>
    </w:p>
    <w:p w14:paraId="681BC3D5" w14:textId="662271F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 Działanie „za” i „dla" pacjenta – polega na przejęciu tych czynności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pielęgnacyjnych, których </w:t>
      </w:r>
      <w:r w:rsidR="00874DCF">
        <w:rPr>
          <w:rFonts w:ascii="Times New Roman" w:hAnsi="Times New Roman" w:cs="Times New Roman"/>
        </w:rPr>
        <w:t>c</w:t>
      </w:r>
      <w:r w:rsidRPr="003E4B8B">
        <w:rPr>
          <w:rFonts w:ascii="Times New Roman" w:hAnsi="Times New Roman" w:cs="Times New Roman"/>
        </w:rPr>
        <w:t>złowiek nie jest w stanie samodzielnie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wykonać np. zmiana pozycji u ciężko chorego, karmienie niemowlęcia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stosowanie tej metody wiąże się z koniecznością podejmowania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decyzji za pacjenta i przejęcia odpowiedzialności za całość opieki </w:t>
      </w:r>
      <w:r w:rsidR="00874DCF">
        <w:rPr>
          <w:rFonts w:ascii="Times New Roman" w:hAnsi="Times New Roman" w:cs="Times New Roman"/>
        </w:rPr>
        <w:t>(</w:t>
      </w:r>
      <w:r w:rsidRPr="003E4B8B">
        <w:rPr>
          <w:rFonts w:ascii="Times New Roman" w:hAnsi="Times New Roman" w:cs="Times New Roman"/>
        </w:rPr>
        <w:t>np. w przypadku pacjenta nieprzytomnego lub w stanie ostrym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psychozy)</w:t>
      </w:r>
    </w:p>
    <w:p w14:paraId="0F0A4B86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Działanie „za” i „dla" pacjenta</w:t>
      </w:r>
    </w:p>
    <w:p w14:paraId="1E4C06FC" w14:textId="6FEF545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pełna świadomość roli jaką przyjmuje osoba pomagająca oraz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respektowanie praw pacjenta: informowanie o celu czynności oraz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włączanie go w podejmowanie decyzji (o ile to możliwe)</w:t>
      </w:r>
    </w:p>
    <w:p w14:paraId="15D5A125" w14:textId="0ED1C2DE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metoda ta powinna uwzględniać : istotę, stopień oraz czas trwania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deficytu i być stopniowo zastępowana innymi metodami np.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wspieranie, uczenie, doradzanie</w:t>
      </w:r>
    </w:p>
    <w:p w14:paraId="3D7A5E3C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</w:p>
    <w:p w14:paraId="08A03A17" w14:textId="7777777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Kierowanie, doradzanie, udzielanie wskazówek</w:t>
      </w:r>
    </w:p>
    <w:p w14:paraId="2F3874BF" w14:textId="0D2F0864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metoda mająca zastosowanie w sytuacjach, gdy osoba wymagająca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pomocy musi dokonać wyboru i znaleźć optymalny sposób postępowania</w:t>
      </w:r>
    </w:p>
    <w:p w14:paraId="794F4253" w14:textId="50769345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warunkiem powodzenia tej metody jest efektywne komunikowanie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pomiędzy osobą pomagającą a oczekującą pomocy oraz motywacja i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zdolność pacjenta do wykonywania wymaganych przez pacjenta działań</w:t>
      </w:r>
    </w:p>
    <w:p w14:paraId="3AF8764A" w14:textId="4784DAA7" w:rsidR="006924D7" w:rsidRPr="003E4B8B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metoda ta polega na umiejętnym stosowaniu sugestii, instruowania i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doradzania</w:t>
      </w:r>
    </w:p>
    <w:p w14:paraId="6B6D2AEF" w14:textId="79A8D3CB" w:rsidR="006924D7" w:rsidRDefault="006924D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przykładem tej metody jest wspólne ustalanie z pacjentem postępowania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po wyjściu ze szpitala</w:t>
      </w:r>
    </w:p>
    <w:p w14:paraId="7EC9AD14" w14:textId="77777777" w:rsidR="00874DCF" w:rsidRPr="003E4B8B" w:rsidRDefault="00874DCF" w:rsidP="003E4B8B">
      <w:pPr>
        <w:contextualSpacing/>
        <w:mirrorIndents/>
        <w:rPr>
          <w:rFonts w:ascii="Times New Roman" w:hAnsi="Times New Roman" w:cs="Times New Roman"/>
        </w:rPr>
      </w:pPr>
    </w:p>
    <w:p w14:paraId="6A19FB0C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3. Udzielanie wsparcia</w:t>
      </w:r>
    </w:p>
    <w:p w14:paraId="05B2DEAF" w14:textId="43E9DD98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czyli dawanie pacjentowi możliwości swobodnego i otwartego wyrażania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swoich myśli, emocji i uczuć poprzez aktywne słuchanie, akceptację, empatię i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zrozumienie tych przeżyć przez osobę pomagającą</w:t>
      </w:r>
    </w:p>
    <w:p w14:paraId="3A158544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dyskusja nad planami opieki</w:t>
      </w:r>
    </w:p>
    <w:p w14:paraId="66A64330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asystowanie w poszukiwaniu rozwiązań</w:t>
      </w:r>
    </w:p>
    <w:p w14:paraId="3974B2A0" w14:textId="28B76B6D" w:rsidR="006924D7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udzielanie pomocy w realizowaniu zadań, np. załatwienie sprawy, przekazanie</w:t>
      </w:r>
      <w:r w:rsidR="00874DCF">
        <w:rPr>
          <w:rFonts w:ascii="Times New Roman" w:hAnsi="Times New Roman" w:cs="Times New Roman"/>
        </w:rPr>
        <w:t xml:space="preserve"> i</w:t>
      </w:r>
      <w:r w:rsidRPr="003E4B8B">
        <w:rPr>
          <w:rFonts w:ascii="Times New Roman" w:hAnsi="Times New Roman" w:cs="Times New Roman"/>
        </w:rPr>
        <w:t>nformacji</w:t>
      </w:r>
    </w:p>
    <w:p w14:paraId="7F741FD2" w14:textId="7C24A4DD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4. Stwarzanie środowiska sprzyjającego rozwojowi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osoby wymagającej pomocy</w:t>
      </w:r>
    </w:p>
    <w:p w14:paraId="24F5C802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polega na wykreowaniu takich warunków środowiska, które motywują osobę do określania</w:t>
      </w:r>
    </w:p>
    <w:p w14:paraId="0406AD00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celów i priorytetów oraz podjęciu działań w celu ich osiągnięcia</w:t>
      </w:r>
    </w:p>
    <w:p w14:paraId="03A73199" w14:textId="4848E091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pomoc w osiąganiu pełnego rozwoju wymaga zapewnienia odpowiednich środków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materialnych, stworzenie atmosfery bezpieczeństwa, szacunku, solidarności, zaufania oraz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akceptacji</w:t>
      </w:r>
    </w:p>
    <w:p w14:paraId="31A88D42" w14:textId="402664C4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przykładem mogą być grupy wsparcia</w:t>
      </w:r>
    </w:p>
    <w:p w14:paraId="185759BA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</w:p>
    <w:p w14:paraId="0C93CB2E" w14:textId="0709A6F9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5. Uczenie</w:t>
      </w:r>
    </w:p>
    <w:p w14:paraId="1CE65B16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metoda wskazana w opiece nad osobami wykazującymi brak wiedzy lub umiejętności</w:t>
      </w:r>
    </w:p>
    <w:p w14:paraId="4C411762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koniecznych do podejmowania samoopieki</w:t>
      </w:r>
    </w:p>
    <w:p w14:paraId="782AF3DF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skuteczność tej metody zależy m.in. od trafnego rozpoznania deficytów wiedzy, motywacji,</w:t>
      </w:r>
    </w:p>
    <w:p w14:paraId="22DABA15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zainteresowania i gotowości pacjenta do przyjęcia informacji</w:t>
      </w:r>
    </w:p>
    <w:p w14:paraId="3C218C13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dobór metody uczenia powinien uwzględniać wykształcenie, styl życia, przyzwyczajenia i</w:t>
      </w:r>
    </w:p>
    <w:p w14:paraId="6E078393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wcześniejsze doświadczenia pacjenta</w:t>
      </w:r>
    </w:p>
    <w:p w14:paraId="314F93F7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przykładem jest uczenie technik relaksacyjnych, prawidłowego doboru pokarmów – zgodnie z</w:t>
      </w:r>
    </w:p>
    <w:p w14:paraId="2CC0C481" w14:textId="54EC446B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zaleconą dietą, uczenie wstrzyknięć insuliny itp.</w:t>
      </w:r>
    </w:p>
    <w:p w14:paraId="02CD5929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</w:p>
    <w:p w14:paraId="704CDA32" w14:textId="495F852F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Teoria pielęgnowania</w:t>
      </w:r>
      <w:r w:rsidR="00874DCF">
        <w:rPr>
          <w:rFonts w:ascii="Times New Roman" w:hAnsi="Times New Roman" w:cs="Times New Roman"/>
        </w:rPr>
        <w:t xml:space="preserve"> </w:t>
      </w:r>
      <w:proofErr w:type="spellStart"/>
      <w:r w:rsidRPr="003E4B8B">
        <w:rPr>
          <w:rFonts w:ascii="Times New Roman" w:hAnsi="Times New Roman" w:cs="Times New Roman"/>
        </w:rPr>
        <w:t>Dorothei</w:t>
      </w:r>
      <w:proofErr w:type="spellEnd"/>
      <w:r w:rsidRPr="003E4B8B">
        <w:rPr>
          <w:rFonts w:ascii="Times New Roman" w:hAnsi="Times New Roman" w:cs="Times New Roman"/>
        </w:rPr>
        <w:t xml:space="preserve"> Orem</w:t>
      </w:r>
    </w:p>
    <w:p w14:paraId="48EB41B9" w14:textId="11A86809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Każdy człowiek posiada naturalną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skłonność do zapewnienia opieki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samemu sobie oraz opiekowanie się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osobami najbliższymi.</w:t>
      </w:r>
      <w:r w:rsidRPr="003E4B8B">
        <w:rPr>
          <w:rFonts w:ascii="Times New Roman" w:hAnsi="Times New Roman" w:cs="Times New Roman"/>
        </w:rPr>
        <w:br/>
        <w:t>Każdy człowiek powinien odpowiadać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za własne bezpieczeństwo, zdrowie i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życie (działania </w:t>
      </w:r>
      <w:proofErr w:type="spellStart"/>
      <w:r w:rsidRPr="003E4B8B">
        <w:rPr>
          <w:rFonts w:ascii="Times New Roman" w:hAnsi="Times New Roman" w:cs="Times New Roman"/>
        </w:rPr>
        <w:t>samoopiekuńcze</w:t>
      </w:r>
      <w:proofErr w:type="spellEnd"/>
      <w:r w:rsidRPr="003E4B8B">
        <w:rPr>
          <w:rFonts w:ascii="Times New Roman" w:hAnsi="Times New Roman" w:cs="Times New Roman"/>
        </w:rPr>
        <w:t>), pod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warunkiem że jest zdolny do właściwego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postępowania (pozwala mu na to jego</w:t>
      </w:r>
      <w:r w:rsidRPr="003E4B8B">
        <w:rPr>
          <w:rFonts w:ascii="Times New Roman" w:hAnsi="Times New Roman" w:cs="Times New Roman"/>
        </w:rPr>
        <w:br/>
        <w:t xml:space="preserve">stan </w:t>
      </w:r>
      <w:proofErr w:type="spellStart"/>
      <w:r w:rsidRPr="003E4B8B">
        <w:rPr>
          <w:rFonts w:ascii="Times New Roman" w:hAnsi="Times New Roman" w:cs="Times New Roman"/>
        </w:rPr>
        <w:t>biopsychospołeczny</w:t>
      </w:r>
      <w:proofErr w:type="spellEnd"/>
      <w:r w:rsidRPr="003E4B8B">
        <w:rPr>
          <w:rFonts w:ascii="Times New Roman" w:hAnsi="Times New Roman" w:cs="Times New Roman"/>
        </w:rPr>
        <w:t>).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Teoria D. Orem jest określana jako teoria deficytu samoopieki.</w:t>
      </w:r>
    </w:p>
    <w:p w14:paraId="04451F0B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</w:p>
    <w:p w14:paraId="11243D1E" w14:textId="0BE457DE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Zasadniczo obejmuje ona trzy wzajemnie powiązane ze sobą komponenty:</w:t>
      </w:r>
    </w:p>
    <w:p w14:paraId="36496DCF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 Teoria samoopieki – opisuje i wyjaśnia samoopiekę spełnianą w rodzinne.</w:t>
      </w:r>
    </w:p>
    <w:p w14:paraId="3A0663BC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Teoria deficytu samoopieki – opisuje i wyjaśnia dlaczego ludzie muszą być wspomagani opieką</w:t>
      </w:r>
    </w:p>
    <w:p w14:paraId="222CEC5B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pielęgniarską w sytuacjach pełnej lub częściowej niezdolności do samoopieki</w:t>
      </w:r>
    </w:p>
    <w:p w14:paraId="3074165B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Teoria systemów opieki pielęgnowania – opisuje i wyjaśnia działania pielęgniarskie w planowaniu i</w:t>
      </w:r>
    </w:p>
    <w:p w14:paraId="768C8A0D" w14:textId="708A7CD8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realizowaniu tej opieki w odniesieniu do określonych osób</w:t>
      </w:r>
    </w:p>
    <w:p w14:paraId="2237775E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</w:p>
    <w:p w14:paraId="7A7ADDFC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</w:p>
    <w:p w14:paraId="62CDE473" w14:textId="542C585A" w:rsidR="005B1CAC" w:rsidRDefault="005B1CAC" w:rsidP="00874DCF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  <w:r w:rsidRPr="00874DCF">
        <w:rPr>
          <w:rFonts w:ascii="Times New Roman" w:hAnsi="Times New Roman" w:cs="Times New Roman"/>
          <w:b/>
          <w:bCs/>
          <w:u w:val="single"/>
        </w:rPr>
        <w:t xml:space="preserve">Hildegard </w:t>
      </w:r>
      <w:proofErr w:type="spellStart"/>
      <w:r w:rsidRPr="00874DCF">
        <w:rPr>
          <w:rFonts w:ascii="Times New Roman" w:hAnsi="Times New Roman" w:cs="Times New Roman"/>
          <w:b/>
          <w:bCs/>
          <w:u w:val="single"/>
        </w:rPr>
        <w:t>Peplau</w:t>
      </w:r>
      <w:proofErr w:type="spellEnd"/>
    </w:p>
    <w:p w14:paraId="0035283D" w14:textId="7B750ACD" w:rsidR="00874DCF" w:rsidRDefault="00874DCF" w:rsidP="00874DCF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1909- 1999</w:t>
      </w:r>
    </w:p>
    <w:p w14:paraId="143B72B2" w14:textId="77777777" w:rsidR="00874DCF" w:rsidRPr="00874DCF" w:rsidRDefault="00874DCF" w:rsidP="00874DCF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</w:p>
    <w:p w14:paraId="08876F81" w14:textId="0FC1FFF3" w:rsidR="005B1CAC" w:rsidRPr="00874DCF" w:rsidRDefault="005B1CAC" w:rsidP="00874DCF">
      <w:pPr>
        <w:contextualSpacing/>
        <w:mirrorIndents/>
        <w:rPr>
          <w:rFonts w:ascii="Times New Roman" w:hAnsi="Times New Roman" w:cs="Times New Roman"/>
          <w:u w:val="single"/>
        </w:rPr>
      </w:pPr>
      <w:r w:rsidRPr="00874DCF">
        <w:rPr>
          <w:rFonts w:ascii="Times New Roman" w:hAnsi="Times New Roman" w:cs="Times New Roman"/>
          <w:u w:val="single"/>
        </w:rPr>
        <w:t>MODEL RELACJI INTERPERSONALNYCH</w:t>
      </w:r>
    </w:p>
    <w:p w14:paraId="707B3C19" w14:textId="1521404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Ur. 1.09.1909 w Reading (</w:t>
      </w:r>
      <w:proofErr w:type="spellStart"/>
      <w:r w:rsidRPr="003E4B8B">
        <w:rPr>
          <w:rFonts w:ascii="Times New Roman" w:hAnsi="Times New Roman" w:cs="Times New Roman"/>
        </w:rPr>
        <w:t>Pelsylwania</w:t>
      </w:r>
      <w:proofErr w:type="spellEnd"/>
      <w:r w:rsidRPr="003E4B8B">
        <w:rPr>
          <w:rFonts w:ascii="Times New Roman" w:hAnsi="Times New Roman" w:cs="Times New Roman"/>
        </w:rPr>
        <w:t>), córka niemieckich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imigrantów</w:t>
      </w:r>
    </w:p>
    <w:p w14:paraId="42BD71A9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1931 - dyplom Przyszpitalnej Szkoły Pielęgniarskiej w Vermont</w:t>
      </w:r>
    </w:p>
    <w:p w14:paraId="78BE2D7E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1943-dyplom bakałarza w zakresie psychologii interpersonalnej</w:t>
      </w:r>
    </w:p>
    <w:p w14:paraId="32E43775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1947 - dyplom mgr w zakresie pielęgniarstwa psychiatrycznego</w:t>
      </w:r>
    </w:p>
    <w:p w14:paraId="78304091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1953 - dyplom dr z pedagogiki</w:t>
      </w:r>
    </w:p>
    <w:p w14:paraId="231ACE3A" w14:textId="6E29FC4D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1960 – nominacja profesorska</w:t>
      </w:r>
    </w:p>
    <w:p w14:paraId="592820D4" w14:textId="77777777" w:rsidR="005B1CAC" w:rsidRDefault="005B1CAC" w:rsidP="003E4B8B">
      <w:pPr>
        <w:contextualSpacing/>
        <w:mirrorIndents/>
        <w:rPr>
          <w:rFonts w:ascii="Times New Roman" w:hAnsi="Times New Roman" w:cs="Times New Roman"/>
        </w:rPr>
      </w:pPr>
    </w:p>
    <w:p w14:paraId="616538FD" w14:textId="77777777" w:rsidR="00874DCF" w:rsidRPr="003E4B8B" w:rsidRDefault="00874DCF" w:rsidP="003E4B8B">
      <w:pPr>
        <w:contextualSpacing/>
        <w:mirrorIndents/>
        <w:rPr>
          <w:rFonts w:ascii="Times New Roman" w:hAnsi="Times New Roman" w:cs="Times New Roman"/>
        </w:rPr>
      </w:pPr>
    </w:p>
    <w:p w14:paraId="3E8458C1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 xml:space="preserve">Praktyka zawodowa </w:t>
      </w:r>
      <w:proofErr w:type="spellStart"/>
      <w:r w:rsidRPr="003E4B8B">
        <w:rPr>
          <w:rFonts w:ascii="Times New Roman" w:hAnsi="Times New Roman" w:cs="Times New Roman"/>
        </w:rPr>
        <w:t>H.Peplau</w:t>
      </w:r>
      <w:proofErr w:type="spellEnd"/>
    </w:p>
    <w:p w14:paraId="764DC7FD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Zakłady opieki zamkniętej</w:t>
      </w:r>
    </w:p>
    <w:p w14:paraId="540342CD" w14:textId="2736D911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1943 – praca w Korpusie Pielęgniarskim armii USA (pielęgniarstwo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neuropsychiatryczne)</w:t>
      </w:r>
    </w:p>
    <w:p w14:paraId="7033055B" w14:textId="32317048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1948 – instruktorka pielęgniarek w Nowym Jorku (zorganizowała i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kierowała kształceniem podyplomowym z pielęgniarstwa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psychiatrycznego)</w:t>
      </w:r>
    </w:p>
    <w:p w14:paraId="4652A8E9" w14:textId="5CAC2954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1955 – 1974 Uniwersytet w New Jersey (organizowanie i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kierowanie specjalistycznym programem z </w:t>
      </w:r>
      <w:r w:rsidR="00874DCF">
        <w:rPr>
          <w:rFonts w:ascii="Times New Roman" w:hAnsi="Times New Roman" w:cs="Times New Roman"/>
        </w:rPr>
        <w:t xml:space="preserve"> p</w:t>
      </w:r>
      <w:r w:rsidRPr="003E4B8B">
        <w:rPr>
          <w:rFonts w:ascii="Times New Roman" w:hAnsi="Times New Roman" w:cs="Times New Roman"/>
        </w:rPr>
        <w:t>ielęgniarstwa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psychiatrycznego)</w:t>
      </w:r>
    </w:p>
    <w:p w14:paraId="449A2882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</w:p>
    <w:p w14:paraId="71D83D8B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Teoretyczny model pielęgniarstwa </w:t>
      </w:r>
      <w:proofErr w:type="spellStart"/>
      <w:r w:rsidRPr="003E4B8B">
        <w:rPr>
          <w:rFonts w:ascii="Times New Roman" w:hAnsi="Times New Roman" w:cs="Times New Roman"/>
        </w:rPr>
        <w:t>Peplau</w:t>
      </w:r>
      <w:proofErr w:type="spellEnd"/>
      <w:r w:rsidRPr="003E4B8B">
        <w:rPr>
          <w:rFonts w:ascii="Times New Roman" w:hAnsi="Times New Roman" w:cs="Times New Roman"/>
        </w:rPr>
        <w:t xml:space="preserve"> - 1952</w:t>
      </w:r>
    </w:p>
    <w:p w14:paraId="0FBDECD8" w14:textId="587BBCC1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-Kontrowersyjny w okresie pielęgniarstwa medycznego</w:t>
      </w:r>
    </w:p>
    <w:p w14:paraId="51FD93C2" w14:textId="31DBCE0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-Relacje w modelu – terapeutyczne dla pacjenta ale równocześnie budujące osobowość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pielęgniarki</w:t>
      </w:r>
    </w:p>
    <w:p w14:paraId="1E4AD771" w14:textId="081A5E42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-Zwrócenie uwagi na naukowość i humanizm w pielęgniarstwie</w:t>
      </w:r>
    </w:p>
    <w:p w14:paraId="0349940C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</w:p>
    <w:p w14:paraId="0661FE17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Założenia modelu</w:t>
      </w:r>
    </w:p>
    <w:p w14:paraId="306C59AB" w14:textId="478DE146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 swojej teorii autorka wyraża swoje przekonanie, że rozwój pielęgniarstwa zależy, od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naukowego wyjaśnienia zależności między pielęgniarką, a pacjentem.</w:t>
      </w:r>
    </w:p>
    <w:p w14:paraId="47B59E92" w14:textId="3749CE97" w:rsidR="005B1CAC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„Pielęgnowanie jest to proces międzyludzki o charakterze terapeutycznym. Jest to także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narzędzie edukacyjne i siła odgrywająca istotną rolę w rozwoju osobowości tego, komu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pielęgniarka pomaga"</w:t>
      </w:r>
    </w:p>
    <w:p w14:paraId="50B72AC9" w14:textId="77777777" w:rsidR="00874DCF" w:rsidRPr="003E4B8B" w:rsidRDefault="00874DCF" w:rsidP="003E4B8B">
      <w:pPr>
        <w:contextualSpacing/>
        <w:mirrorIndents/>
        <w:rPr>
          <w:rFonts w:ascii="Times New Roman" w:hAnsi="Times New Roman" w:cs="Times New Roman"/>
        </w:rPr>
      </w:pPr>
    </w:p>
    <w:p w14:paraId="343A06D2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Założenia modelu</w:t>
      </w:r>
    </w:p>
    <w:p w14:paraId="31248560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■Rozwój pielęgniarstwa wymaga badań naukowych nad relacją pielęgniarka -pacjent</w:t>
      </w:r>
    </w:p>
    <w:p w14:paraId="611D7A9B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■Konieczność obserwacji, studiów, analiz oraz uogólnień</w:t>
      </w:r>
    </w:p>
    <w:p w14:paraId="42F57821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■Praktyka pielęgniarska – potrzeba wyjaśnień </w:t>
      </w:r>
      <w:proofErr w:type="spellStart"/>
      <w:r w:rsidRPr="003E4B8B">
        <w:rPr>
          <w:rFonts w:ascii="Times New Roman" w:hAnsi="Times New Roman" w:cs="Times New Roman"/>
        </w:rPr>
        <w:t>zachowań</w:t>
      </w:r>
      <w:proofErr w:type="spellEnd"/>
      <w:r w:rsidRPr="003E4B8B">
        <w:rPr>
          <w:rFonts w:ascii="Times New Roman" w:hAnsi="Times New Roman" w:cs="Times New Roman"/>
        </w:rPr>
        <w:t xml:space="preserve"> i relacji interpersonalnych</w:t>
      </w:r>
    </w:p>
    <w:p w14:paraId="5E0E7270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■Pielęgniarka – profesjonalistka w zakresie szeroko rozumianej funkcji terapeutycznej</w:t>
      </w:r>
    </w:p>
    <w:p w14:paraId="6B491477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■Profesjonalna pomoc jest możliwa dzięki umiejętnościom radzenia sobie w sytuacjach trudnych,</w:t>
      </w:r>
    </w:p>
    <w:p w14:paraId="6DA31B01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opanowaniu lęku – pozytywny wpływ na proces zdrowienia</w:t>
      </w:r>
    </w:p>
    <w:p w14:paraId="6BCF7DD5" w14:textId="254FE648" w:rsidR="005B1CAC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■Wiedza pielęgniarki pozwala na jej dojrzałość w zakresie relacji interpersonalnych</w:t>
      </w:r>
    </w:p>
    <w:p w14:paraId="4DFDF278" w14:textId="77777777" w:rsidR="00874DCF" w:rsidRPr="003E4B8B" w:rsidRDefault="00874DCF" w:rsidP="003E4B8B">
      <w:pPr>
        <w:contextualSpacing/>
        <w:mirrorIndents/>
        <w:rPr>
          <w:rFonts w:ascii="Times New Roman" w:hAnsi="Times New Roman" w:cs="Times New Roman"/>
        </w:rPr>
      </w:pPr>
    </w:p>
    <w:p w14:paraId="3C5C0AF1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FAZY RELACJI PIELĘGNIARKA -PACJENT</w:t>
      </w:r>
    </w:p>
    <w:p w14:paraId="321CA65B" w14:textId="38A114BB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1 </w:t>
      </w:r>
      <w:r w:rsidRPr="003E4B8B">
        <w:rPr>
          <w:rFonts w:ascii="Times New Roman" w:hAnsi="Times New Roman" w:cs="Times New Roman"/>
        </w:rPr>
        <w:t>Orientacji</w:t>
      </w:r>
    </w:p>
    <w:p w14:paraId="1026ACA1" w14:textId="16A52054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2 </w:t>
      </w:r>
      <w:r w:rsidRPr="003E4B8B">
        <w:rPr>
          <w:rFonts w:ascii="Times New Roman" w:hAnsi="Times New Roman" w:cs="Times New Roman"/>
        </w:rPr>
        <w:t>Identyfikacji</w:t>
      </w:r>
    </w:p>
    <w:p w14:paraId="36B95F7A" w14:textId="00201ADB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3 </w:t>
      </w:r>
      <w:r w:rsidRPr="003E4B8B">
        <w:rPr>
          <w:rFonts w:ascii="Times New Roman" w:hAnsi="Times New Roman" w:cs="Times New Roman"/>
        </w:rPr>
        <w:t>Eksploatacji</w:t>
      </w:r>
    </w:p>
    <w:p w14:paraId="55FDE6E5" w14:textId="783F8A14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4 </w:t>
      </w:r>
      <w:r w:rsidRPr="003E4B8B">
        <w:rPr>
          <w:rFonts w:ascii="Times New Roman" w:hAnsi="Times New Roman" w:cs="Times New Roman"/>
        </w:rPr>
        <w:t>Rozwiązania</w:t>
      </w:r>
    </w:p>
    <w:p w14:paraId="558E9D66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</w:p>
    <w:p w14:paraId="3E51B605" w14:textId="46F9CA5D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1 </w:t>
      </w:r>
      <w:r w:rsidRPr="003E4B8B">
        <w:rPr>
          <w:rFonts w:ascii="Times New Roman" w:hAnsi="Times New Roman" w:cs="Times New Roman"/>
        </w:rPr>
        <w:t>Faza orientacji</w:t>
      </w:r>
    </w:p>
    <w:p w14:paraId="5FC0BDB9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■Wyjaśnianie niejasności dla pacjenta</w:t>
      </w:r>
    </w:p>
    <w:p w14:paraId="7E5B48EC" w14:textId="09781EEE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■Orientacja pielęgniarki w zakresie najważniejszych problemów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pacjenta</w:t>
      </w:r>
    </w:p>
    <w:p w14:paraId="0F09724F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■Ustalanie hierarchii tych problemów</w:t>
      </w:r>
    </w:p>
    <w:p w14:paraId="78730A33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■Wyrażanie uczuć przez pacjenta, obserwacja ich przez pielęgniarkę</w:t>
      </w:r>
    </w:p>
    <w:p w14:paraId="705B4DFF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■Wspólne analizowanie wszystkich problemów</w:t>
      </w:r>
    </w:p>
    <w:p w14:paraId="79CC190F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■Uzupełnianie informacji uzyskanych przez pacjenta od lekarza</w:t>
      </w:r>
    </w:p>
    <w:p w14:paraId="3AEE4685" w14:textId="275CB300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■Przygotowywanie go do relacji z innymi osobami biorącymi udział w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diagnozowaniu i terapii pacjenta</w:t>
      </w:r>
    </w:p>
    <w:p w14:paraId="42F585E3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</w:p>
    <w:p w14:paraId="23EAD37D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2 </w:t>
      </w:r>
      <w:r w:rsidRPr="003E4B8B">
        <w:rPr>
          <w:rFonts w:ascii="Times New Roman" w:hAnsi="Times New Roman" w:cs="Times New Roman"/>
        </w:rPr>
        <w:t>Faza identyfikacji- czyli kształtowania relacji</w:t>
      </w:r>
    </w:p>
    <w:p w14:paraId="234A3B22" w14:textId="4DFEE260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■Rozwiązywanie problemów poprzez konstruktywne uczenie się</w:t>
      </w:r>
      <w:r w:rsidR="00874D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pacjenta</w:t>
      </w:r>
    </w:p>
    <w:p w14:paraId="71CB405F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■Optymizm pielęgniarki</w:t>
      </w:r>
    </w:p>
    <w:p w14:paraId="1D71761F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■Wcześniejsze doświadczenia pacjenta</w:t>
      </w:r>
    </w:p>
    <w:p w14:paraId="24CD559C" w14:textId="77777777" w:rsidR="005B1CAC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■Świadomość własnych uczuć</w:t>
      </w:r>
    </w:p>
    <w:p w14:paraId="49647A5F" w14:textId="745A0D0C" w:rsidR="005B1CAC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■Wzajemny szacunek</w:t>
      </w:r>
    </w:p>
    <w:p w14:paraId="3B56B147" w14:textId="77777777" w:rsidR="00874DCF" w:rsidRPr="003E4B8B" w:rsidRDefault="00874DCF" w:rsidP="003E4B8B">
      <w:pPr>
        <w:contextualSpacing/>
        <w:mirrorIndents/>
        <w:rPr>
          <w:rFonts w:ascii="Times New Roman" w:hAnsi="Times New Roman" w:cs="Times New Roman"/>
        </w:rPr>
      </w:pPr>
    </w:p>
    <w:p w14:paraId="059FECCB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 xml:space="preserve">Faza identyfikacji- rodzaje </w:t>
      </w:r>
      <w:proofErr w:type="spellStart"/>
      <w:r w:rsidRPr="003E4B8B">
        <w:rPr>
          <w:rFonts w:ascii="Times New Roman" w:hAnsi="Times New Roman" w:cs="Times New Roman"/>
        </w:rPr>
        <w:t>zachowań</w:t>
      </w:r>
      <w:proofErr w:type="spellEnd"/>
      <w:r w:rsidRPr="003E4B8B">
        <w:rPr>
          <w:rFonts w:ascii="Times New Roman" w:hAnsi="Times New Roman" w:cs="Times New Roman"/>
        </w:rPr>
        <w:t xml:space="preserve"> pacjenta</w:t>
      </w:r>
    </w:p>
    <w:p w14:paraId="634BE8EF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■Partycypowanie i współdziałanie</w:t>
      </w:r>
    </w:p>
    <w:p w14:paraId="72340AB4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■Niezależność albo izolowanie się od pielęgniarki</w:t>
      </w:r>
    </w:p>
    <w:p w14:paraId="298B08E8" w14:textId="518B8FE7" w:rsidR="005B1CAC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■Bezradność i pełna zależność</w:t>
      </w:r>
    </w:p>
    <w:p w14:paraId="173B6C0B" w14:textId="77777777" w:rsidR="00874DCF" w:rsidRPr="003E4B8B" w:rsidRDefault="00874DCF" w:rsidP="003E4B8B">
      <w:pPr>
        <w:contextualSpacing/>
        <w:mirrorIndents/>
        <w:rPr>
          <w:rFonts w:ascii="Times New Roman" w:hAnsi="Times New Roman" w:cs="Times New Roman"/>
        </w:rPr>
      </w:pPr>
    </w:p>
    <w:p w14:paraId="395FAA90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Faza identyfikacji- rola obserwacji</w:t>
      </w:r>
    </w:p>
    <w:p w14:paraId="261F224B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Cele obserwacji:</w:t>
      </w:r>
    </w:p>
    <w:p w14:paraId="13735D3B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-Identyfikacja sądów pacjenta o pielęgniarce oraz jego oczekiwaniach</w:t>
      </w:r>
    </w:p>
    <w:p w14:paraId="49D34825" w14:textId="4BCC6CEF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-Identyfikacja sądów pielęgniarki o radzeniu sobie przez pacjenta</w:t>
      </w:r>
    </w:p>
    <w:p w14:paraId="3AEA9B4C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</w:p>
    <w:p w14:paraId="5422FA90" w14:textId="77777777" w:rsidR="006478B7" w:rsidRPr="003E4B8B" w:rsidRDefault="005B1CA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3 </w:t>
      </w:r>
      <w:r w:rsidR="006478B7" w:rsidRPr="003E4B8B">
        <w:rPr>
          <w:rFonts w:ascii="Times New Roman" w:hAnsi="Times New Roman" w:cs="Times New Roman"/>
        </w:rPr>
        <w:t>Faza eksploatacji</w:t>
      </w:r>
    </w:p>
    <w:p w14:paraId="79CE96E6" w14:textId="6B99FAF2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■Osiąganie prze pacjenta w pełni możliwości korzystania z pomocy</w:t>
      </w:r>
      <w:r w:rsidR="00C95CD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pielęgniarskiej</w:t>
      </w:r>
    </w:p>
    <w:p w14:paraId="057FEF8B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■Umiejętność pacjenta w zakresie zadawania pytań, żądań</w:t>
      </w:r>
    </w:p>
    <w:p w14:paraId="18154FE3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■Zainteresowanie pacjenta możliwościami samoopieki</w:t>
      </w:r>
    </w:p>
    <w:p w14:paraId="04A66746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■Nowe cele pielęgnowania</w:t>
      </w:r>
    </w:p>
    <w:p w14:paraId="47DA8552" w14:textId="7ED4978E" w:rsidR="005B1CAC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■Wsparcie w sytuacji pogorszenia stanu zdrowia</w:t>
      </w:r>
    </w:p>
    <w:p w14:paraId="7E2C95FB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</w:p>
    <w:p w14:paraId="4FD3883A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4 </w:t>
      </w:r>
      <w:r w:rsidRPr="003E4B8B">
        <w:rPr>
          <w:rFonts w:ascii="Times New Roman" w:hAnsi="Times New Roman" w:cs="Times New Roman"/>
        </w:rPr>
        <w:t>Faza rozwiązania</w:t>
      </w:r>
    </w:p>
    <w:p w14:paraId="011DF83C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■Okres zakończenia relacji interpersonalnej z pielęgniarką</w:t>
      </w:r>
    </w:p>
    <w:p w14:paraId="75C8BD22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■Psychiczne przygotowanie do powrotu do domu</w:t>
      </w:r>
    </w:p>
    <w:p w14:paraId="4DBE4C16" w14:textId="551CD80D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■Różnorodność przebiegu procesu powrotu do zdrowia u różnych</w:t>
      </w:r>
      <w:r w:rsidR="00C95CD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osób</w:t>
      </w:r>
    </w:p>
    <w:p w14:paraId="4001405F" w14:textId="157ECA81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■Obawy pielęgniarki jak pacjent będzie radził sobie w chorobie, w</w:t>
      </w:r>
      <w:r w:rsidR="00874DCF">
        <w:rPr>
          <w:rFonts w:ascii="Times New Roman" w:hAnsi="Times New Roman" w:cs="Times New Roman"/>
        </w:rPr>
        <w:t xml:space="preserve"> d</w:t>
      </w:r>
      <w:r w:rsidRPr="003E4B8B">
        <w:rPr>
          <w:rFonts w:ascii="Times New Roman" w:hAnsi="Times New Roman" w:cs="Times New Roman"/>
        </w:rPr>
        <w:t>omu</w:t>
      </w:r>
    </w:p>
    <w:p w14:paraId="1ADAD5A3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</w:p>
    <w:p w14:paraId="3E918CB0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Role pielęgniarki</w:t>
      </w:r>
    </w:p>
    <w:p w14:paraId="70CF1DB7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■Obcego</w:t>
      </w:r>
    </w:p>
    <w:p w14:paraId="54B3F741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■Źródło informacji</w:t>
      </w:r>
    </w:p>
    <w:p w14:paraId="17216988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■Nauczyciela</w:t>
      </w:r>
    </w:p>
    <w:p w14:paraId="77DA55FA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■Przywódcy</w:t>
      </w:r>
    </w:p>
    <w:p w14:paraId="0E215448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■Zastępcy</w:t>
      </w:r>
    </w:p>
    <w:p w14:paraId="27FF3492" w14:textId="2FAAF665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■Konsultanta</w:t>
      </w:r>
    </w:p>
    <w:p w14:paraId="4CB1475B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</w:p>
    <w:p w14:paraId="0A6D955D" w14:textId="26E5A7A9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Nadrzędne pojęcia w modelu</w:t>
      </w:r>
    </w:p>
    <w:p w14:paraId="038F0A47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Pielęgniarstwo</w:t>
      </w:r>
    </w:p>
    <w:p w14:paraId="218A08A2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 Proces terapeutyczny</w:t>
      </w:r>
    </w:p>
    <w:p w14:paraId="4779E33A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Celem pielęgniarstwa jest rozwój człowieka, który jest możliwy</w:t>
      </w:r>
    </w:p>
    <w:p w14:paraId="2A0F00A3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dzięki pomocy człowiekowi w uświadomieniu sobie wzorców</w:t>
      </w:r>
    </w:p>
    <w:p w14:paraId="2BCA1B73" w14:textId="1C983B84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psychologicznych i ich wykorzystanie dla własnego rozwoju</w:t>
      </w:r>
    </w:p>
    <w:p w14:paraId="78F9D435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Osoba</w:t>
      </w:r>
    </w:p>
    <w:p w14:paraId="234EF310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Organizm, który w swoisty sposób dla siebie sposób redukuje</w:t>
      </w:r>
    </w:p>
    <w:p w14:paraId="26CF5F64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napięcia wytwarzane przez potrzeby</w:t>
      </w:r>
    </w:p>
    <w:p w14:paraId="7C8B4A1A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 rozwoju własnym - możliwości postrzegania siebie- w pełni</w:t>
      </w:r>
    </w:p>
    <w:p w14:paraId="28EFF9B5" w14:textId="06A6D24B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uświadomione, częściowo uświadomione, całkowicie nieświadomymi</w:t>
      </w:r>
    </w:p>
    <w:p w14:paraId="7462148A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Środowisko</w:t>
      </w:r>
    </w:p>
    <w:p w14:paraId="71BAE213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Zawężenie do mikroświata skoncentrowanego na procesach</w:t>
      </w:r>
    </w:p>
    <w:p w14:paraId="297FDB21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psychicznych człowieka i sytuacjach znaczących w promowaniu</w:t>
      </w:r>
    </w:p>
    <w:p w14:paraId="29064DF1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zdrowia</w:t>
      </w:r>
    </w:p>
    <w:p w14:paraId="71E8DEEE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Środowisko terapeutyczne</w:t>
      </w:r>
    </w:p>
    <w:p w14:paraId="0DBD3C23" w14:textId="77777777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Środowisko ustrukturalizowane (terapie), nieustrukturalizowane</w:t>
      </w:r>
    </w:p>
    <w:p w14:paraId="0E18788F" w14:textId="2FB8BEF1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(relacje międzyludzkie)</w:t>
      </w:r>
    </w:p>
    <w:p w14:paraId="339D215A" w14:textId="03801CF4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Zdrowie</w:t>
      </w:r>
    </w:p>
    <w:p w14:paraId="0EECC255" w14:textId="0D3CF7B3" w:rsidR="006478B7" w:rsidRPr="003E4B8B" w:rsidRDefault="006478B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Ruch naprzód – rozwój osobowości w kierunku twórczego, konstruktywnego i produktywnego życia</w:t>
      </w:r>
    </w:p>
    <w:p w14:paraId="67E78F16" w14:textId="6A6A668B" w:rsidR="006478B7" w:rsidRPr="00C95CDE" w:rsidRDefault="006478B7" w:rsidP="00C95CDE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C95CDE">
        <w:rPr>
          <w:rFonts w:ascii="Times New Roman" w:hAnsi="Times New Roman" w:cs="Times New Roman"/>
          <w:b/>
          <w:bCs/>
          <w:u w:val="single"/>
        </w:rPr>
        <w:lastRenderedPageBreak/>
        <w:t>Callista</w:t>
      </w:r>
      <w:proofErr w:type="spellEnd"/>
      <w:r w:rsidRPr="00C95CDE">
        <w:rPr>
          <w:rFonts w:ascii="Times New Roman" w:hAnsi="Times New Roman" w:cs="Times New Roman"/>
          <w:b/>
          <w:bCs/>
          <w:u w:val="single"/>
        </w:rPr>
        <w:t xml:space="preserve"> ROY</w:t>
      </w:r>
    </w:p>
    <w:p w14:paraId="3969256B" w14:textId="5021246C" w:rsidR="006478B7" w:rsidRDefault="006478B7" w:rsidP="00C95CDE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  <w:r w:rsidRPr="00C95CDE">
        <w:rPr>
          <w:rFonts w:ascii="Times New Roman" w:hAnsi="Times New Roman" w:cs="Times New Roman"/>
          <w:b/>
          <w:bCs/>
          <w:u w:val="single"/>
        </w:rPr>
        <w:t xml:space="preserve">ur. 14.10.1939r w USA </w:t>
      </w:r>
      <w:r w:rsidR="00C95CDE">
        <w:rPr>
          <w:rFonts w:ascii="Times New Roman" w:hAnsi="Times New Roman" w:cs="Times New Roman"/>
          <w:b/>
          <w:bCs/>
          <w:u w:val="single"/>
        </w:rPr>
        <w:t xml:space="preserve">w </w:t>
      </w:r>
      <w:r w:rsidRPr="00C95CDE">
        <w:rPr>
          <w:rFonts w:ascii="Times New Roman" w:hAnsi="Times New Roman" w:cs="Times New Roman"/>
          <w:b/>
          <w:bCs/>
          <w:u w:val="single"/>
        </w:rPr>
        <w:t>Los Angeles</w:t>
      </w:r>
    </w:p>
    <w:p w14:paraId="06D800B2" w14:textId="77777777" w:rsidR="00C95CDE" w:rsidRPr="00C95CDE" w:rsidRDefault="00C95CDE" w:rsidP="00C95CDE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</w:p>
    <w:p w14:paraId="0ECECABF" w14:textId="5BA48E1B" w:rsidR="006478B7" w:rsidRPr="003E4B8B" w:rsidRDefault="00C95CDE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478B7" w:rsidRPr="003E4B8B">
        <w:rPr>
          <w:rFonts w:ascii="Times New Roman" w:hAnsi="Times New Roman" w:cs="Times New Roman"/>
        </w:rPr>
        <w:t>mgr w dziedzinie pielęgniarstwa pediatrycznego – 1966 (University of</w:t>
      </w:r>
      <w:r>
        <w:rPr>
          <w:rFonts w:ascii="Times New Roman" w:hAnsi="Times New Roman" w:cs="Times New Roman"/>
        </w:rPr>
        <w:t xml:space="preserve"> </w:t>
      </w:r>
      <w:r w:rsidR="006478B7" w:rsidRPr="003E4B8B">
        <w:rPr>
          <w:rFonts w:ascii="Times New Roman" w:hAnsi="Times New Roman" w:cs="Times New Roman"/>
        </w:rPr>
        <w:t>California)</w:t>
      </w:r>
    </w:p>
    <w:p w14:paraId="2E44C1D4" w14:textId="26102F95" w:rsidR="006478B7" w:rsidRPr="003E4B8B" w:rsidRDefault="00C95CDE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478B7" w:rsidRPr="003E4B8B">
        <w:rPr>
          <w:rFonts w:ascii="Times New Roman" w:hAnsi="Times New Roman" w:cs="Times New Roman"/>
        </w:rPr>
        <w:t>mgr socjologii (1975)</w:t>
      </w:r>
    </w:p>
    <w:p w14:paraId="1ECC9D96" w14:textId="55FE3222" w:rsidR="006478B7" w:rsidRPr="003E4B8B" w:rsidRDefault="00C95CDE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478B7" w:rsidRPr="003E4B8B">
        <w:rPr>
          <w:rFonts w:ascii="Times New Roman" w:hAnsi="Times New Roman" w:cs="Times New Roman"/>
        </w:rPr>
        <w:t>dr socjologii - 1977</w:t>
      </w:r>
    </w:p>
    <w:p w14:paraId="2AC6467B" w14:textId="13D61560" w:rsidR="006478B7" w:rsidRPr="003E4B8B" w:rsidRDefault="00C95CDE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478B7" w:rsidRPr="003E4B8B">
        <w:rPr>
          <w:rFonts w:ascii="Times New Roman" w:hAnsi="Times New Roman" w:cs="Times New Roman"/>
        </w:rPr>
        <w:t>teoretyk pielęgniarstwa</w:t>
      </w:r>
    </w:p>
    <w:p w14:paraId="04D25AC1" w14:textId="16FEC13E" w:rsidR="006478B7" w:rsidRPr="003E4B8B" w:rsidRDefault="00C95CDE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478B7" w:rsidRPr="003E4B8B">
        <w:rPr>
          <w:rFonts w:ascii="Times New Roman" w:hAnsi="Times New Roman" w:cs="Times New Roman"/>
        </w:rPr>
        <w:t>członek Północnoamerykańskiego Towarzystwa d.s. Diagnoz</w:t>
      </w:r>
      <w:r w:rsidR="0088572E" w:rsidRPr="003E4B8B">
        <w:rPr>
          <w:rFonts w:ascii="Times New Roman" w:hAnsi="Times New Roman" w:cs="Times New Roman"/>
        </w:rPr>
        <w:t xml:space="preserve"> </w:t>
      </w:r>
      <w:r w:rsidR="006478B7" w:rsidRPr="003E4B8B">
        <w:rPr>
          <w:rFonts w:ascii="Times New Roman" w:hAnsi="Times New Roman" w:cs="Times New Roman"/>
        </w:rPr>
        <w:t>Pielęgniarskich (NANDA)</w:t>
      </w:r>
    </w:p>
    <w:p w14:paraId="3F143AF9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</w:p>
    <w:p w14:paraId="53F2E9F1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Podstawowe pojęcia modelu:</w:t>
      </w:r>
    </w:p>
    <w:p w14:paraId="2905B0B2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OSOBA - system całość składająca się z poszczególnych części ( całość ta jest czymś więcej niż</w:t>
      </w:r>
    </w:p>
    <w:p w14:paraId="5A5876F4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sumą poszczególnych jej elementów)</w:t>
      </w:r>
    </w:p>
    <w:p w14:paraId="0ED843C3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holistyczny system adaptacyjny, wyposażony w podsystem regulacyjny i poznawczy dla</w:t>
      </w:r>
    </w:p>
    <w:p w14:paraId="19AC5081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utrzymania adaptacji w czterech zakresach: funkcji fizjologicznych, koncepcji siebie, pełnionych</w:t>
      </w:r>
    </w:p>
    <w:p w14:paraId="02993557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ról oraz współzależności” (Roy, 1984)</w:t>
      </w:r>
    </w:p>
    <w:p w14:paraId="7CEB01A6" w14:textId="03208158" w:rsidR="006478B7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osoba to odbiorca opieki (odbiorcą może być także rodzina, grupa lub społeczność) – każdy z</w:t>
      </w:r>
      <w:r w:rsidR="00C95CD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nich jest systemem adaptacyjnym</w:t>
      </w:r>
    </w:p>
    <w:p w14:paraId="528434E3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Podstawowe pojęcia modelu:</w:t>
      </w:r>
    </w:p>
    <w:p w14:paraId="34EDC082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człowiek - w interakcji ze środowiskiem</w:t>
      </w:r>
    </w:p>
    <w:p w14:paraId="1FFEFF1D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na człowieka działają bodźce ze środowiska zewnętrznego i wewnętrznego</w:t>
      </w:r>
    </w:p>
    <w:p w14:paraId="1DC17242" w14:textId="7D10D18F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reakcją człowieka na bodźce są mechanizmy obronne ( wrodzone, nabyte)</w:t>
      </w:r>
      <w:r w:rsidR="00C95CD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określane przez </w:t>
      </w:r>
      <w:proofErr w:type="spellStart"/>
      <w:r w:rsidRPr="003E4B8B">
        <w:rPr>
          <w:rFonts w:ascii="Times New Roman" w:hAnsi="Times New Roman" w:cs="Times New Roman"/>
        </w:rPr>
        <w:t>C.Roy</w:t>
      </w:r>
      <w:proofErr w:type="spellEnd"/>
      <w:r w:rsidRPr="003E4B8B">
        <w:rPr>
          <w:rFonts w:ascii="Times New Roman" w:hAnsi="Times New Roman" w:cs="Times New Roman"/>
        </w:rPr>
        <w:t xml:space="preserve"> jako tzw. podsystem regulacyjny i podsystem poznawczy</w:t>
      </w:r>
    </w:p>
    <w:p w14:paraId="706EC9E9" w14:textId="3944870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podsystem regulacyjny związany jest z procesami fizjologicznymi, a podsystem</w:t>
      </w:r>
      <w:r w:rsidR="00C95CD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poznawczy , z </w:t>
      </w:r>
      <w:r w:rsidR="00C95CDE">
        <w:rPr>
          <w:rFonts w:ascii="Times New Roman" w:hAnsi="Times New Roman" w:cs="Times New Roman"/>
        </w:rPr>
        <w:t xml:space="preserve"> w</w:t>
      </w:r>
      <w:r w:rsidRPr="003E4B8B">
        <w:rPr>
          <w:rFonts w:ascii="Times New Roman" w:hAnsi="Times New Roman" w:cs="Times New Roman"/>
        </w:rPr>
        <w:t>yższymi funkcjami układu nerwowego: spostrzeganie,</w:t>
      </w:r>
      <w:r w:rsidR="00C95CD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przetwarzanie informacji, wydawanie sądów i opinii, uczenie się oraz procesy</w:t>
      </w:r>
      <w:r w:rsidR="00C95CD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emocjonalne</w:t>
      </w:r>
    </w:p>
    <w:p w14:paraId="23EB00E8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Podstawowe pojęcia modelu:</w:t>
      </w:r>
    </w:p>
    <w:p w14:paraId="3B108E14" w14:textId="482C5E1C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uruchomienia mechanizmów obronnych są określone zachowania, a reakcje na bodźce</w:t>
      </w:r>
      <w:r w:rsidR="00C95CD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mogą być dwojakiego rodzaju:</w:t>
      </w:r>
    </w:p>
    <w:p w14:paraId="34022ECA" w14:textId="3931D12D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odpowiedź adaptacyjna – sprzyjająca adaptacji, prowadzi do integracji osoby, przez co</w:t>
      </w:r>
      <w:r w:rsidR="00C95CDE">
        <w:rPr>
          <w:rFonts w:ascii="Times New Roman" w:hAnsi="Times New Roman" w:cs="Times New Roman"/>
        </w:rPr>
        <w:t xml:space="preserve"> je</w:t>
      </w:r>
      <w:r w:rsidRPr="003E4B8B">
        <w:rPr>
          <w:rFonts w:ascii="Times New Roman" w:hAnsi="Times New Roman" w:cs="Times New Roman"/>
        </w:rPr>
        <w:t>st ona zdolna do realizowania swoich celów, takich jak zachowanie życia, rozwój,</w:t>
      </w:r>
      <w:r w:rsidR="00C95CD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rozmnażanie czy biegłość w pewnych czynnościach</w:t>
      </w:r>
    </w:p>
    <w:p w14:paraId="52C9CB41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odpowiedź nieefektywna - nie sprzyja wcześniej określonym celom;</w:t>
      </w:r>
    </w:p>
    <w:p w14:paraId="22876E95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reakcje na bodźce są indywidualne i zmieniają się w czasie</w:t>
      </w:r>
    </w:p>
    <w:p w14:paraId="560842BF" w14:textId="74805E65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reakcje zależą od różnych czynników m.in. od stopnia zmiany, jaką wywołują,</w:t>
      </w:r>
      <w:r w:rsidR="00C95CD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wcześniejszych doświadczeń, poziomu wiedzy oraz słabych i mocnych stron człowieka</w:t>
      </w:r>
    </w:p>
    <w:p w14:paraId="46D3595A" w14:textId="024CE363" w:rsidR="0088572E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każdy człowiek ma swoją indywidualną sferę adaptacji, który rozwija się pod wpływem</w:t>
      </w:r>
      <w:r w:rsidR="00C95CD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stymulacji przez bodźce</w:t>
      </w:r>
    </w:p>
    <w:p w14:paraId="7980BFB0" w14:textId="77777777" w:rsidR="00C95CDE" w:rsidRPr="003E4B8B" w:rsidRDefault="00C95CDE" w:rsidP="003E4B8B">
      <w:pPr>
        <w:contextualSpacing/>
        <w:mirrorIndents/>
        <w:rPr>
          <w:rFonts w:ascii="Times New Roman" w:hAnsi="Times New Roman" w:cs="Times New Roman"/>
        </w:rPr>
      </w:pPr>
    </w:p>
    <w:p w14:paraId="25C72699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Adaptacja</w:t>
      </w:r>
    </w:p>
    <w:p w14:paraId="642080AA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proces adaptacji – ciągłe podejmowanie działań w celu osiągnięcia integracji i przebiega wg</w:t>
      </w:r>
    </w:p>
    <w:p w14:paraId="4DF4E5BB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schematu: bodziec – mechanizm obronny – zachowanie ( proces ten jest aktywny, pozytywny i</w:t>
      </w:r>
    </w:p>
    <w:p w14:paraId="471E06F5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twórczy)</w:t>
      </w:r>
    </w:p>
    <w:p w14:paraId="65FDBE8B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stan adaptacji – jest to stan dynamicznej równowagi ze środowiskiem, który jest rezultatem procesu</w:t>
      </w:r>
    </w:p>
    <w:p w14:paraId="5283B6A8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adaptacji i umożliwia człowiekowi osiągnięcie jego osobistych celów</w:t>
      </w:r>
    </w:p>
    <w:p w14:paraId="220334E8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adaptacja jako stan jest wypadkową działającego bodźca i zdolności adaptacyjnej człowieka czyli</w:t>
      </w:r>
    </w:p>
    <w:p w14:paraId="70117501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zdolności odpowiedniego reagowania w określonej sytuacji</w:t>
      </w:r>
    </w:p>
    <w:p w14:paraId="68C2A790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w wyniku pojawiających się bodźców i występujących reakcji – człowiek osiąga pewien poziom</w:t>
      </w:r>
    </w:p>
    <w:p w14:paraId="0EA3376D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adaptacji - im jest on wyższy, tym większa zdolność człowieka do wytworzenia reakcji adaptacyjnej</w:t>
      </w:r>
    </w:p>
    <w:p w14:paraId="26920A98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jeśli bodziec działa w obrębie sfery adaptacyjnej – to wtedy do osiągnięcia równowagi wystarczą</w:t>
      </w:r>
    </w:p>
    <w:p w14:paraId="4BAD3353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mechanizmy obronne</w:t>
      </w:r>
    </w:p>
    <w:p w14:paraId="2BA66B4F" w14:textId="43297FBA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■ jeśli bodziec przewyższa zdolność adaptacyjną, wówczas człowiek dąży do osiągnięcia stanu adaptacji</w:t>
      </w:r>
      <w:r w:rsidR="00C95CD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 wymiarze: fizjologicznym, koncepcji własnej osoby, pełnionych ról oraz współzależności</w:t>
      </w:r>
    </w:p>
    <w:p w14:paraId="233F9F1F" w14:textId="77777777" w:rsidR="00C95CDE" w:rsidRDefault="00C95CDE" w:rsidP="003E4B8B">
      <w:pPr>
        <w:contextualSpacing/>
        <w:mirrorIndents/>
        <w:rPr>
          <w:rFonts w:ascii="Times New Roman" w:hAnsi="Times New Roman" w:cs="Times New Roman"/>
        </w:rPr>
      </w:pPr>
    </w:p>
    <w:p w14:paraId="42B2239C" w14:textId="2A15D95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Zachowanie integralności w sferze fizjologicznej jest możliwe dzięki podsystemowi regulacyjnemu i przejawia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się w zaspokajaniu podstawowych potrzeb i funkcjonowaniu w zakresie:</w:t>
      </w:r>
    </w:p>
    <w:p w14:paraId="470CEEBD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 zaopatrzenia w tlen</w:t>
      </w:r>
    </w:p>
    <w:p w14:paraId="562FA50C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odżywiania</w:t>
      </w:r>
    </w:p>
    <w:p w14:paraId="7CDB95C5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wydalania</w:t>
      </w:r>
    </w:p>
    <w:p w14:paraId="0F0DB3A9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4. aktywności i odpoczynku</w:t>
      </w:r>
    </w:p>
    <w:p w14:paraId="1BB20F12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5. ochrony skóry</w:t>
      </w:r>
    </w:p>
    <w:p w14:paraId="18F8F39E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6. narządów zmysłów</w:t>
      </w:r>
    </w:p>
    <w:p w14:paraId="21A6B237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7. płynów i elektrolitów</w:t>
      </w:r>
    </w:p>
    <w:p w14:paraId="130FBC34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8. funkcji neurologicznych</w:t>
      </w:r>
    </w:p>
    <w:p w14:paraId="00326B76" w14:textId="5DB3D0A9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9. funkcji </w:t>
      </w:r>
      <w:proofErr w:type="spellStart"/>
      <w:r w:rsidRPr="003E4B8B">
        <w:rPr>
          <w:rFonts w:ascii="Times New Roman" w:hAnsi="Times New Roman" w:cs="Times New Roman"/>
        </w:rPr>
        <w:t>endokrynnych</w:t>
      </w:r>
      <w:proofErr w:type="spellEnd"/>
    </w:p>
    <w:p w14:paraId="6E0F026F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</w:p>
    <w:p w14:paraId="4654FCF7" w14:textId="4C1EB956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Zakres adaptacji w wymiarze koncepcji własnej</w:t>
      </w:r>
      <w:r w:rsidR="00C95CD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osoby</w:t>
      </w:r>
    </w:p>
    <w:p w14:paraId="45796E97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Warunkiem integracji psychicznej jest prawidłowa koncepcja siebie, na którą składa się:</w:t>
      </w:r>
    </w:p>
    <w:p w14:paraId="5E946F0B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„ja fizyczne" – poczucie własnego ciała i wyobrażenia na temat własnego ciała</w:t>
      </w:r>
    </w:p>
    <w:p w14:paraId="7F74F12D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„ja idealne" – wyobrażenie o tym, kim chciałby człowiek być lub co chce osiągnąć</w:t>
      </w:r>
    </w:p>
    <w:p w14:paraId="4455590A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„ja racjonalne” – dążenie do utrzymania samoorganizacji i unikania zaburzeń równowagi</w:t>
      </w:r>
    </w:p>
    <w:p w14:paraId="19459AB2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„ja moralne, etyczne, duchowe” – przekonania , systemy wartości i samoocena</w:t>
      </w:r>
    </w:p>
    <w:p w14:paraId="1E4C4BC6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</w:p>
    <w:p w14:paraId="7003ABBD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Osoba zintegrowana – to taka , którą cechuje wysoki poziom samoakceptacji, szacunek do siebie i</w:t>
      </w:r>
    </w:p>
    <w:p w14:paraId="5473388C" w14:textId="57E0766F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pozytywne postrzeganie zarówno swojego ciała, jak i siebie jako osoby</w:t>
      </w:r>
    </w:p>
    <w:p w14:paraId="14C857BA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</w:p>
    <w:p w14:paraId="3518F9DC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Zakres adaptacji w wymiarze pełnionych ról</w:t>
      </w:r>
    </w:p>
    <w:p w14:paraId="1A362C9D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Role określają społeczne interakcje między jednostką a innymi ludźmi.</w:t>
      </w:r>
    </w:p>
    <w:p w14:paraId="2B5A45A6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Poziomy pełnionych ról społecznych:</w:t>
      </w:r>
    </w:p>
    <w:p w14:paraId="412EB723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role pierwszorzędowe – są determinowane przez wiek, płeć, stan rozwojowy (np. rola matki,</w:t>
      </w:r>
    </w:p>
    <w:p w14:paraId="38349EA5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syna)</w:t>
      </w:r>
    </w:p>
    <w:p w14:paraId="55B6ED1E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role drugorzędowe – to podejmowanie zadań związanych z pełnieniem ról podstawowych (np.</w:t>
      </w:r>
    </w:p>
    <w:p w14:paraId="65B3752F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role zawodowe)</w:t>
      </w:r>
    </w:p>
    <w:p w14:paraId="30A36B62" w14:textId="77777777" w:rsidR="0088572E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role trzeciorzędowe – dobrowolnie wybrane role (np. związane z realizacją zainteresowań)</w:t>
      </w:r>
    </w:p>
    <w:p w14:paraId="4173670C" w14:textId="77777777" w:rsidR="00C95CDE" w:rsidRPr="003E4B8B" w:rsidRDefault="00C95CDE" w:rsidP="003E4B8B">
      <w:pPr>
        <w:contextualSpacing/>
        <w:mirrorIndents/>
        <w:rPr>
          <w:rFonts w:ascii="Times New Roman" w:hAnsi="Times New Roman" w:cs="Times New Roman"/>
        </w:rPr>
      </w:pPr>
    </w:p>
    <w:p w14:paraId="085B6A3E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 pełnieniem ról związane są określone zachowania ( określone przez Roy jako instrumentalne)</w:t>
      </w:r>
    </w:p>
    <w:p w14:paraId="3607859F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sprzyjające osiągnięciu biegłości w sprawności w jakiejś czynności oraz zachowania ekspresyjne,</w:t>
      </w:r>
    </w:p>
    <w:p w14:paraId="22D480A2" w14:textId="599DE7F9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odzwierciedlające uczucia i postawy, jakie wiążą się z pełnieniem określonych ról.</w:t>
      </w:r>
    </w:p>
    <w:p w14:paraId="37AE3ACF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</w:p>
    <w:p w14:paraId="4B54A412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Zakres adaptacji w wymiarze współzależności</w:t>
      </w:r>
    </w:p>
    <w:p w14:paraId="09272879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Integralność w tym zakresie:</w:t>
      </w:r>
    </w:p>
    <w:p w14:paraId="7B884239" w14:textId="0CBCF72D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obejmuje relacje interpersonalne z innymi ludźmi lub relacje między</w:t>
      </w:r>
      <w:r w:rsidR="00C95CD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grupami</w:t>
      </w:r>
    </w:p>
    <w:p w14:paraId="35617B65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pozwala zaspokoić potrzeby emocjonalne</w:t>
      </w:r>
    </w:p>
    <w:p w14:paraId="1A430EFE" w14:textId="3E65BEC4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pozwala budować trwałe i wartościowe związki uczuciowe z innymi</w:t>
      </w:r>
      <w:r w:rsidR="00C95CDE">
        <w:rPr>
          <w:rFonts w:ascii="Times New Roman" w:hAnsi="Times New Roman" w:cs="Times New Roman"/>
        </w:rPr>
        <w:t xml:space="preserve"> o</w:t>
      </w:r>
      <w:r w:rsidRPr="003E4B8B">
        <w:rPr>
          <w:rFonts w:ascii="Times New Roman" w:hAnsi="Times New Roman" w:cs="Times New Roman"/>
        </w:rPr>
        <w:t>sobami</w:t>
      </w:r>
    </w:p>
    <w:p w14:paraId="114677CD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</w:p>
    <w:p w14:paraId="7F0B771F" w14:textId="619CF30E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Wskaźniki prawidłowej adaptacji</w:t>
      </w:r>
    </w:p>
    <w:p w14:paraId="0DCD1365" w14:textId="5D2553EC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WYMIAR FIZJOLOGICZNY</w:t>
      </w:r>
    </w:p>
    <w:p w14:paraId="0F6DCFC1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1.Utlenowanie:</w:t>
      </w:r>
    </w:p>
    <w:p w14:paraId="02C7CC39" w14:textId="7F6A1AAF" w:rsidR="0088572E" w:rsidRPr="003E4B8B" w:rsidRDefault="00C95CD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■ </w:t>
      </w:r>
      <w:r>
        <w:rPr>
          <w:rFonts w:ascii="Times New Roman" w:hAnsi="Times New Roman" w:cs="Times New Roman"/>
        </w:rPr>
        <w:t xml:space="preserve"> </w:t>
      </w:r>
      <w:r w:rsidR="0088572E" w:rsidRPr="003E4B8B">
        <w:rPr>
          <w:rFonts w:ascii="Times New Roman" w:hAnsi="Times New Roman" w:cs="Times New Roman"/>
        </w:rPr>
        <w:t>prawidłowa wentylacja</w:t>
      </w:r>
    </w:p>
    <w:p w14:paraId="45F26785" w14:textId="0A3D2715" w:rsidR="0088572E" w:rsidRPr="003E4B8B" w:rsidRDefault="00C95CD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■ </w:t>
      </w:r>
      <w:r>
        <w:rPr>
          <w:rFonts w:ascii="Times New Roman" w:hAnsi="Times New Roman" w:cs="Times New Roman"/>
        </w:rPr>
        <w:t xml:space="preserve"> </w:t>
      </w:r>
      <w:r w:rsidR="0088572E" w:rsidRPr="003E4B8B">
        <w:rPr>
          <w:rFonts w:ascii="Times New Roman" w:hAnsi="Times New Roman" w:cs="Times New Roman"/>
        </w:rPr>
        <w:t>prawidłowa wymiana gazowa</w:t>
      </w:r>
    </w:p>
    <w:p w14:paraId="7F7A37BA" w14:textId="25454D6B" w:rsidR="0088572E" w:rsidRPr="003E4B8B" w:rsidRDefault="00C95CD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■ </w:t>
      </w:r>
      <w:r>
        <w:rPr>
          <w:rFonts w:ascii="Times New Roman" w:hAnsi="Times New Roman" w:cs="Times New Roman"/>
        </w:rPr>
        <w:t xml:space="preserve"> </w:t>
      </w:r>
      <w:r w:rsidR="0088572E" w:rsidRPr="003E4B8B">
        <w:rPr>
          <w:rFonts w:ascii="Times New Roman" w:hAnsi="Times New Roman" w:cs="Times New Roman"/>
        </w:rPr>
        <w:t>prawidłowy transport gazów</w:t>
      </w:r>
    </w:p>
    <w:p w14:paraId="2F3B7873" w14:textId="388AA56B" w:rsidR="0088572E" w:rsidRPr="003E4B8B" w:rsidRDefault="00C95CD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■ </w:t>
      </w:r>
      <w:r>
        <w:rPr>
          <w:rFonts w:ascii="Times New Roman" w:hAnsi="Times New Roman" w:cs="Times New Roman"/>
        </w:rPr>
        <w:t xml:space="preserve"> </w:t>
      </w:r>
      <w:r w:rsidR="0088572E" w:rsidRPr="003E4B8B">
        <w:rPr>
          <w:rFonts w:ascii="Times New Roman" w:hAnsi="Times New Roman" w:cs="Times New Roman"/>
        </w:rPr>
        <w:t>prawidłowe mechanizmy kompensacyjne</w:t>
      </w:r>
    </w:p>
    <w:p w14:paraId="09502277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2. Odżywianie</w:t>
      </w:r>
    </w:p>
    <w:p w14:paraId="6246F330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prawidłowy proces trawienia</w:t>
      </w:r>
    </w:p>
    <w:p w14:paraId="56EC6EF9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prawidłowy stan odżywienia zgodnie z zapotrzebowaniem</w:t>
      </w:r>
    </w:p>
    <w:p w14:paraId="4F70FDBE" w14:textId="18ECB2BA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wyrównany stan metaboliczny oraz stan odżywienia w sytuacji zmienionego</w:t>
      </w:r>
      <w:r w:rsidR="00C95CD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odżywiania</w:t>
      </w:r>
    </w:p>
    <w:p w14:paraId="3CC34CA6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</w:p>
    <w:p w14:paraId="2B6041FD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Wydalanie</w:t>
      </w:r>
    </w:p>
    <w:p w14:paraId="26D05DE7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prawidłowe funkcjonowanie układu pokarmowego</w:t>
      </w:r>
    </w:p>
    <w:p w14:paraId="22AF3C57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prawidłowe wydalanie stolca</w:t>
      </w:r>
    </w:p>
    <w:p w14:paraId="37AA8BC8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prawidłowe wytwarzanie moczu</w:t>
      </w:r>
    </w:p>
    <w:p w14:paraId="24C137A6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prawidłowe wydalanie moczu</w:t>
      </w:r>
    </w:p>
    <w:p w14:paraId="46178904" w14:textId="2380936E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mechanizmy kompensacyjne w sytuacji zaburzeń wydalania</w:t>
      </w:r>
    </w:p>
    <w:p w14:paraId="4373F520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</w:p>
    <w:p w14:paraId="01AD965D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4. aktywność i wypoczynek</w:t>
      </w:r>
    </w:p>
    <w:p w14:paraId="7B6E1A5D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■integracja w zakresie poruszania się</w:t>
      </w:r>
    </w:p>
    <w:p w14:paraId="49F664E9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adekwatne uruchamianie mechanizmów kompensacyjnych w</w:t>
      </w:r>
    </w:p>
    <w:p w14:paraId="0C8A2A9F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sytuacji braku aktywności</w:t>
      </w:r>
    </w:p>
    <w:p w14:paraId="2B91BF6C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efektywne sposoby realizacji aktywności i odpoczynku</w:t>
      </w:r>
    </w:p>
    <w:p w14:paraId="6DAF80DB" w14:textId="11696BC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prawidłowy sen</w:t>
      </w:r>
    </w:p>
    <w:p w14:paraId="2A6A0EE4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</w:p>
    <w:p w14:paraId="7D1E1573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</w:p>
    <w:p w14:paraId="1F55F032" w14:textId="780FB296" w:rsidR="0088572E" w:rsidRPr="003E4B8B" w:rsidRDefault="006B5815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8572E" w:rsidRPr="003E4B8B">
        <w:rPr>
          <w:rFonts w:ascii="Times New Roman" w:hAnsi="Times New Roman" w:cs="Times New Roman"/>
        </w:rPr>
        <w:t>. Ochrona</w:t>
      </w:r>
    </w:p>
    <w:p w14:paraId="3EEC7738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zachowana ciągłość skóry</w:t>
      </w:r>
    </w:p>
    <w:p w14:paraId="10A67D02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efektywne mechanizmy immunologiczne</w:t>
      </w:r>
    </w:p>
    <w:p w14:paraId="5E166B26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prawidłowe procesy związane z gojeniem się</w:t>
      </w:r>
    </w:p>
    <w:p w14:paraId="1E77C73B" w14:textId="1D197E34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prawidłowa ochrona w przypadku zmian ciągłości skóry</w:t>
      </w:r>
    </w:p>
    <w:p w14:paraId="331D43DC" w14:textId="6464EC84" w:rsidR="0088572E" w:rsidRPr="003E4B8B" w:rsidRDefault="006B5815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8572E" w:rsidRPr="003E4B8B">
        <w:rPr>
          <w:rFonts w:ascii="Times New Roman" w:hAnsi="Times New Roman" w:cs="Times New Roman"/>
        </w:rPr>
        <w:t>. Narządy zmysłów</w:t>
      </w:r>
    </w:p>
    <w:p w14:paraId="04C12A43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integracja bodźców sensorycznych i informacji</w:t>
      </w:r>
    </w:p>
    <w:p w14:paraId="017F0FEE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prawidłowa percepcja i interpretacja bodźca</w:t>
      </w:r>
    </w:p>
    <w:p w14:paraId="106E0B28" w14:textId="0292CACC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efektywne mechanizmy obronne w przypadku zaburzeń</w:t>
      </w:r>
    </w:p>
    <w:p w14:paraId="73795B0C" w14:textId="38481C34" w:rsidR="0088572E" w:rsidRPr="003E4B8B" w:rsidRDefault="006B5815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8572E" w:rsidRPr="003E4B8B">
        <w:rPr>
          <w:rFonts w:ascii="Times New Roman" w:hAnsi="Times New Roman" w:cs="Times New Roman"/>
        </w:rPr>
        <w:t>. Płyny i elektrolity</w:t>
      </w:r>
    </w:p>
    <w:p w14:paraId="11A6D618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zachowana równowaga wodno-elektrolitowa, kwasowo-zasadowa</w:t>
      </w:r>
    </w:p>
    <w:p w14:paraId="48701E93" w14:textId="506D6895" w:rsidR="0088572E" w:rsidRPr="003E4B8B" w:rsidRDefault="006B5815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8572E" w:rsidRPr="003E4B8B">
        <w:rPr>
          <w:rFonts w:ascii="Times New Roman" w:hAnsi="Times New Roman" w:cs="Times New Roman"/>
        </w:rPr>
        <w:t>. Funkcje neurologiczne</w:t>
      </w:r>
    </w:p>
    <w:p w14:paraId="1051CEAA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prawidłowe procesy: pobudzania, pamięci, uwagi, myślenia,</w:t>
      </w:r>
    </w:p>
    <w:p w14:paraId="2D71FA65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percepcji</w:t>
      </w:r>
    </w:p>
    <w:p w14:paraId="7FDDE9C6" w14:textId="089FB5BC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zintegrowane myślenie i uczucia</w:t>
      </w:r>
    </w:p>
    <w:p w14:paraId="1C9CF17E" w14:textId="3586838C" w:rsidR="0088572E" w:rsidRPr="003E4B8B" w:rsidRDefault="006B5815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8572E" w:rsidRPr="003E4B8B">
        <w:rPr>
          <w:rFonts w:ascii="Times New Roman" w:hAnsi="Times New Roman" w:cs="Times New Roman"/>
        </w:rPr>
        <w:t xml:space="preserve">. Funkcje </w:t>
      </w:r>
      <w:proofErr w:type="spellStart"/>
      <w:r w:rsidR="0088572E" w:rsidRPr="003E4B8B">
        <w:rPr>
          <w:rFonts w:ascii="Times New Roman" w:hAnsi="Times New Roman" w:cs="Times New Roman"/>
        </w:rPr>
        <w:t>endokrynne</w:t>
      </w:r>
      <w:proofErr w:type="spellEnd"/>
    </w:p>
    <w:p w14:paraId="4BE937E7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efektywna regulacja hormonalna</w:t>
      </w:r>
    </w:p>
    <w:p w14:paraId="4D127D8C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prawidłowe cykliczne wytwarzanie hormonów</w:t>
      </w:r>
    </w:p>
    <w:p w14:paraId="413533D9" w14:textId="59673B86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efektywne mechanizmy radzenia sobie ze stresem</w:t>
      </w:r>
    </w:p>
    <w:p w14:paraId="4A042696" w14:textId="77777777" w:rsidR="0088572E" w:rsidRPr="003E4B8B" w:rsidRDefault="0088572E" w:rsidP="003E4B8B">
      <w:pPr>
        <w:contextualSpacing/>
        <w:mirrorIndents/>
        <w:rPr>
          <w:rFonts w:ascii="Times New Roman" w:hAnsi="Times New Roman" w:cs="Times New Roman"/>
        </w:rPr>
      </w:pPr>
    </w:p>
    <w:p w14:paraId="1FD69778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Wymiar koncepcji siebie</w:t>
      </w:r>
    </w:p>
    <w:p w14:paraId="067DA233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1.,,Ja fizyczne”</w:t>
      </w:r>
    </w:p>
    <w:p w14:paraId="1CC43C92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pozytywne postrzeganie własnego ciała</w:t>
      </w:r>
    </w:p>
    <w:p w14:paraId="2F546FCD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efektywne funkcjonowanie seksualne</w:t>
      </w:r>
    </w:p>
    <w:p w14:paraId="5551DF3E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integracja rozwoju fizycznego i psychicznego</w:t>
      </w:r>
    </w:p>
    <w:p w14:paraId="160A1FE6" w14:textId="40EE2A36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prawidłowe mechanizmy kompensacyjne</w:t>
      </w:r>
    </w:p>
    <w:p w14:paraId="437BE9BA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Wymiar koncepcji siebie</w:t>
      </w:r>
    </w:p>
    <w:p w14:paraId="03C26708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„ ja osobowe”</w:t>
      </w:r>
    </w:p>
    <w:p w14:paraId="53F744F1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integracja „ja idealnego” i „ja realny”</w:t>
      </w:r>
    </w:p>
    <w:p w14:paraId="501CC3BE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efektywne procesu rozwoju moralnego, etycznego i duchowego</w:t>
      </w:r>
    </w:p>
    <w:p w14:paraId="31B7D5BD" w14:textId="7A8E22F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szacunek do siebie</w:t>
      </w:r>
    </w:p>
    <w:p w14:paraId="3B474E4C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Wymiar pełnienia ról społecznych</w:t>
      </w:r>
    </w:p>
    <w:p w14:paraId="3993982B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efektywne wypełnianie ról</w:t>
      </w:r>
    </w:p>
    <w:p w14:paraId="63B04847" w14:textId="0E79E0FD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■ integracja </w:t>
      </w:r>
      <w:proofErr w:type="spellStart"/>
      <w:r w:rsidRPr="003E4B8B">
        <w:rPr>
          <w:rFonts w:ascii="Times New Roman" w:hAnsi="Times New Roman" w:cs="Times New Roman"/>
        </w:rPr>
        <w:t>zachowań</w:t>
      </w:r>
      <w:proofErr w:type="spellEnd"/>
      <w:r w:rsidRPr="003E4B8B">
        <w:rPr>
          <w:rFonts w:ascii="Times New Roman" w:hAnsi="Times New Roman" w:cs="Times New Roman"/>
        </w:rPr>
        <w:t xml:space="preserve"> instrumentalnych i ekspresyjnych związanych z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pełnieniem ról</w:t>
      </w:r>
    </w:p>
    <w:p w14:paraId="7CD1B19E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efektywny sposób radzenia sobie</w:t>
      </w:r>
    </w:p>
    <w:p w14:paraId="6FF08699" w14:textId="1397F4D6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integracja ról pierwszorzędowej, wtórnych i trzeciorzędowych</w:t>
      </w:r>
    </w:p>
    <w:p w14:paraId="0E261D4C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Wymiar współzależności</w:t>
      </w:r>
    </w:p>
    <w:p w14:paraId="673EA6E7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▪ prawidłowy sposób wychowania</w:t>
      </w:r>
    </w:p>
    <w:p w14:paraId="6995D1E5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wyrównany stan emocjonalny</w:t>
      </w:r>
    </w:p>
    <w:p w14:paraId="3BE9E7F3" w14:textId="33A22033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adekwatne zachowania w samotności i relacjach z innymi</w:t>
      </w:r>
    </w:p>
    <w:p w14:paraId="5A7CE166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Środowisko</w:t>
      </w:r>
    </w:p>
    <w:p w14:paraId="03DFEB70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„wszystkie warunki, okoliczności i oddziaływania zewnętrzne, które wpływają na</w:t>
      </w:r>
    </w:p>
    <w:p w14:paraId="4057D1F3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rozwój i zachowanie człowieka”</w:t>
      </w:r>
    </w:p>
    <w:p w14:paraId="041E1BD7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Środowisko zewnętrzne i wewnętrzne oddziałuje na człowieka poprzez bodźce:</w:t>
      </w:r>
    </w:p>
    <w:p w14:paraId="4110CA7B" w14:textId="55D62991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ogniskowe – nagłe, powodujące to, że człowiek skupia na nich swoją uwagę i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mobilizuje energię d</w:t>
      </w:r>
      <w:r w:rsidR="006B5815">
        <w:rPr>
          <w:rFonts w:ascii="Times New Roman" w:hAnsi="Times New Roman" w:cs="Times New Roman"/>
        </w:rPr>
        <w:t xml:space="preserve">o </w:t>
      </w:r>
      <w:r w:rsidRPr="003E4B8B">
        <w:rPr>
          <w:rFonts w:ascii="Times New Roman" w:hAnsi="Times New Roman" w:cs="Times New Roman"/>
        </w:rPr>
        <w:t>ich przezwyciężenia</w:t>
      </w:r>
    </w:p>
    <w:p w14:paraId="08533C5A" w14:textId="10E9D5F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sytuacyjne, kontekstowe – zewnętrzne i wewnętrzne , oddziałujące w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określonej sytuacji i mogące mieć wpływ na efekt działania bodźców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ogniskowych</w:t>
      </w:r>
    </w:p>
    <w:p w14:paraId="15CA693E" w14:textId="33AB8978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pozostałe bodźce ( rezydualne) – niespecyficzne , wpływające na zdolność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człowieka do zmagania się z aktualną sytuacją ( wiedza, umiejętności, intuicja)</w:t>
      </w:r>
    </w:p>
    <w:p w14:paraId="76F9494E" w14:textId="7E0355C3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</w:p>
    <w:p w14:paraId="7C290E61" w14:textId="6F441378" w:rsidR="007B42A2" w:rsidRPr="003E4B8B" w:rsidRDefault="006B5815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7D19A0AB" wp14:editId="05D50B77">
            <wp:simplePos x="0" y="0"/>
            <wp:positionH relativeFrom="column">
              <wp:posOffset>2136140</wp:posOffset>
            </wp:positionH>
            <wp:positionV relativeFrom="paragraph">
              <wp:posOffset>40105</wp:posOffset>
            </wp:positionV>
            <wp:extent cx="1996440" cy="1242695"/>
            <wp:effectExtent l="0" t="0" r="3810" b="0"/>
            <wp:wrapSquare wrapText="bothSides"/>
            <wp:docPr id="65044063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42A2" w:rsidRPr="003E4B8B">
        <w:rPr>
          <w:rFonts w:ascii="Times New Roman" w:hAnsi="Times New Roman" w:cs="Times New Roman"/>
        </w:rPr>
        <w:t xml:space="preserve">Teoria adaptacyjna </w:t>
      </w:r>
      <w:proofErr w:type="spellStart"/>
      <w:r w:rsidR="007B42A2" w:rsidRPr="003E4B8B">
        <w:rPr>
          <w:rFonts w:ascii="Times New Roman" w:hAnsi="Times New Roman" w:cs="Times New Roman"/>
        </w:rPr>
        <w:t>Calisty</w:t>
      </w:r>
      <w:proofErr w:type="spellEnd"/>
      <w:r w:rsidR="007B42A2" w:rsidRPr="003E4B8B">
        <w:rPr>
          <w:rFonts w:ascii="Times New Roman" w:hAnsi="Times New Roman" w:cs="Times New Roman"/>
        </w:rPr>
        <w:t xml:space="preserve"> Roy</w:t>
      </w:r>
      <w:r>
        <w:rPr>
          <w:rFonts w:ascii="Times New Roman" w:hAnsi="Times New Roman" w:cs="Times New Roman"/>
        </w:rPr>
        <w:t>:</w:t>
      </w:r>
    </w:p>
    <w:p w14:paraId="4E19A1FD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BODŻCE</w:t>
      </w:r>
    </w:p>
    <w:p w14:paraId="48683F66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SPRZĘŻENIE</w:t>
      </w:r>
    </w:p>
    <w:p w14:paraId="625519BF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ZWROTNE</w:t>
      </w:r>
    </w:p>
    <w:p w14:paraId="75C9B197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MECHANIZMY</w:t>
      </w:r>
    </w:p>
    <w:p w14:paraId="55AEDBB3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OBRONNE</w:t>
      </w:r>
    </w:p>
    <w:p w14:paraId="20C1F22F" w14:textId="595F46E8" w:rsidR="007B42A2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REAKCJE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(ZACHOWANIA)</w:t>
      </w:r>
    </w:p>
    <w:p w14:paraId="4D448548" w14:textId="77777777" w:rsidR="006B5815" w:rsidRPr="003E4B8B" w:rsidRDefault="006B5815" w:rsidP="003E4B8B">
      <w:pPr>
        <w:contextualSpacing/>
        <w:mirrorIndents/>
        <w:rPr>
          <w:rFonts w:ascii="Times New Roman" w:hAnsi="Times New Roman" w:cs="Times New Roman"/>
        </w:rPr>
      </w:pPr>
    </w:p>
    <w:p w14:paraId="6B6957C8" w14:textId="040F6BB9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Model ten odnosi się do systemu adaptacji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człowieka. Według niej ludzie to</w:t>
      </w:r>
      <w:r w:rsidR="006B5815">
        <w:rPr>
          <w:rFonts w:ascii="Times New Roman" w:hAnsi="Times New Roman" w:cs="Times New Roman"/>
        </w:rPr>
        <w:t xml:space="preserve"> </w:t>
      </w:r>
      <w:proofErr w:type="spellStart"/>
      <w:r w:rsidRPr="003E4B8B">
        <w:rPr>
          <w:rFonts w:ascii="Times New Roman" w:hAnsi="Times New Roman" w:cs="Times New Roman"/>
        </w:rPr>
        <w:t>biopsychosocjalne</w:t>
      </w:r>
      <w:proofErr w:type="spellEnd"/>
      <w:r w:rsidRPr="003E4B8B">
        <w:rPr>
          <w:rFonts w:ascii="Times New Roman" w:hAnsi="Times New Roman" w:cs="Times New Roman"/>
        </w:rPr>
        <w:t xml:space="preserve"> systemy zdolne do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adaptacji, które radzą sobie ze zmianami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otoczenia poprzez złożony proces adaptacji.</w:t>
      </w:r>
    </w:p>
    <w:p w14:paraId="077A10A9" w14:textId="2E321EA5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Uwzględnia możliwości adaptacyjne systemu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i zdolności adaptacyjne osoby do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funkcjonowania w systemie mimo choroby.</w:t>
      </w:r>
    </w:p>
    <w:p w14:paraId="237D9CEC" w14:textId="33BDF858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Według C. Roy każdy człowiek dysponuje czterema sposobami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adaptacji:</w:t>
      </w:r>
    </w:p>
    <w:p w14:paraId="1ED37026" w14:textId="3A4AC775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•Adaptacja warunkowana potrzebami fizjologicznymi (</w:t>
      </w:r>
      <w:proofErr w:type="spellStart"/>
      <w:r w:rsidRPr="003E4B8B">
        <w:rPr>
          <w:rFonts w:ascii="Times New Roman" w:hAnsi="Times New Roman" w:cs="Times New Roman"/>
        </w:rPr>
        <w:t>physiologic</w:t>
      </w:r>
      <w:proofErr w:type="spellEnd"/>
      <w:r w:rsidR="006B5815">
        <w:rPr>
          <w:rFonts w:ascii="Times New Roman" w:hAnsi="Times New Roman" w:cs="Times New Roman"/>
        </w:rPr>
        <w:t xml:space="preserve"> </w:t>
      </w:r>
      <w:proofErr w:type="spellStart"/>
      <w:r w:rsidRPr="003E4B8B">
        <w:rPr>
          <w:rFonts w:ascii="Times New Roman" w:hAnsi="Times New Roman" w:cs="Times New Roman"/>
        </w:rPr>
        <w:t>needs</w:t>
      </w:r>
      <w:proofErr w:type="spellEnd"/>
      <w:r w:rsidRPr="003E4B8B">
        <w:rPr>
          <w:rFonts w:ascii="Times New Roman" w:hAnsi="Times New Roman" w:cs="Times New Roman"/>
        </w:rPr>
        <w:t>),</w:t>
      </w:r>
    </w:p>
    <w:p w14:paraId="30822D69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• Interakcja z innymi osobami i obraz samego siebie (</w:t>
      </w:r>
      <w:proofErr w:type="spellStart"/>
      <w:r w:rsidRPr="003E4B8B">
        <w:rPr>
          <w:rFonts w:ascii="Times New Roman" w:hAnsi="Times New Roman" w:cs="Times New Roman"/>
        </w:rPr>
        <w:t>self-concept</w:t>
      </w:r>
      <w:proofErr w:type="spellEnd"/>
      <w:r w:rsidRPr="003E4B8B">
        <w:rPr>
          <w:rFonts w:ascii="Times New Roman" w:hAnsi="Times New Roman" w:cs="Times New Roman"/>
        </w:rPr>
        <w:t>),</w:t>
      </w:r>
    </w:p>
    <w:p w14:paraId="0D14D330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• Role pełnione w społeczeństwie (role </w:t>
      </w:r>
      <w:proofErr w:type="spellStart"/>
      <w:r w:rsidRPr="003E4B8B">
        <w:rPr>
          <w:rFonts w:ascii="Times New Roman" w:hAnsi="Times New Roman" w:cs="Times New Roman"/>
        </w:rPr>
        <w:t>function</w:t>
      </w:r>
      <w:proofErr w:type="spellEnd"/>
      <w:r w:rsidRPr="003E4B8B">
        <w:rPr>
          <w:rFonts w:ascii="Times New Roman" w:hAnsi="Times New Roman" w:cs="Times New Roman"/>
        </w:rPr>
        <w:t>),</w:t>
      </w:r>
    </w:p>
    <w:p w14:paraId="5340305A" w14:textId="6873B01B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•Adaptacja zależna od systemu współzależności w relacji z innymi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ludźmi (system of </w:t>
      </w:r>
      <w:proofErr w:type="spellStart"/>
      <w:r w:rsidRPr="003E4B8B">
        <w:rPr>
          <w:rFonts w:ascii="Times New Roman" w:hAnsi="Times New Roman" w:cs="Times New Roman"/>
        </w:rPr>
        <w:t>interdependence</w:t>
      </w:r>
      <w:proofErr w:type="spellEnd"/>
      <w:r w:rsidRPr="003E4B8B">
        <w:rPr>
          <w:rFonts w:ascii="Times New Roman" w:hAnsi="Times New Roman" w:cs="Times New Roman"/>
        </w:rPr>
        <w:t>)</w:t>
      </w:r>
    </w:p>
    <w:p w14:paraId="2DEEA09A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Założenia modelu </w:t>
      </w:r>
      <w:proofErr w:type="spellStart"/>
      <w:r w:rsidRPr="003E4B8B">
        <w:rPr>
          <w:rFonts w:ascii="Times New Roman" w:hAnsi="Times New Roman" w:cs="Times New Roman"/>
        </w:rPr>
        <w:t>Calisty</w:t>
      </w:r>
      <w:proofErr w:type="spellEnd"/>
      <w:r w:rsidRPr="003E4B8B">
        <w:rPr>
          <w:rFonts w:ascii="Times New Roman" w:hAnsi="Times New Roman" w:cs="Times New Roman"/>
        </w:rPr>
        <w:t xml:space="preserve"> Roy:</w:t>
      </w:r>
    </w:p>
    <w:p w14:paraId="59B0F214" w14:textId="5C33AD01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1.Człowiek jest całością biologiczną, psychiczną i społeczną. Zmiany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biologiczne toczące się w organizmie człowieka zachodzą jednocześnie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 różnorodnymi procesami w sferze psychicznej i społecznej.</w:t>
      </w:r>
    </w:p>
    <w:p w14:paraId="41C839FD" w14:textId="552AA1CD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2.Człowiek znajduje się w ciągłej interakcji ze zmieniającym się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środowiskiem doświadcza ustawicznych zmian fizycznych,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psychicznych i społecznych w określonym środowisku i reaguje na</w:t>
      </w:r>
    </w:p>
    <w:p w14:paraId="2297A644" w14:textId="77777777" w:rsidR="006B5815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nie).</w:t>
      </w:r>
    </w:p>
    <w:p w14:paraId="64DDEEB5" w14:textId="04A7F63E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Aby radzić sobie ze zmieniającym się otoczeniem,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człowiek wykorzystuje wrodzone lub nabyte mechanizmy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obronne pochodzenia biologicznego, psychicznego i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społecznego.</w:t>
      </w:r>
    </w:p>
    <w:p w14:paraId="06EADF61" w14:textId="66C96E5A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4. Zdrowie i choroba są jedynym i nieuniknionym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wymiarem życia.</w:t>
      </w:r>
    </w:p>
    <w:p w14:paraId="37FDBEC1" w14:textId="5DB09D71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5. Aby pozytywnie reagować na zmiany środowiska,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człowiek musi się adaptować zgodnie z własnym</w:t>
      </w:r>
    </w:p>
    <w:p w14:paraId="5B6A341A" w14:textId="1C8BB57A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systemem wartości.</w:t>
      </w:r>
    </w:p>
    <w:p w14:paraId="79F287F1" w14:textId="4E3D7A12" w:rsidR="007B42A2" w:rsidRDefault="007B42A2" w:rsidP="006B5815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  <w:r w:rsidRPr="006B5815">
        <w:rPr>
          <w:rFonts w:ascii="Times New Roman" w:hAnsi="Times New Roman" w:cs="Times New Roman"/>
          <w:b/>
          <w:bCs/>
          <w:u w:val="single"/>
        </w:rPr>
        <w:lastRenderedPageBreak/>
        <w:t>BETTY NEUMAN</w:t>
      </w:r>
    </w:p>
    <w:p w14:paraId="2583BD14" w14:textId="6F7351B8" w:rsidR="006B5815" w:rsidRDefault="006B5815" w:rsidP="006B5815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1924-2022</w:t>
      </w:r>
    </w:p>
    <w:p w14:paraId="0EFEC040" w14:textId="77777777" w:rsidR="006B5815" w:rsidRPr="006B5815" w:rsidRDefault="006B5815" w:rsidP="006B5815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</w:p>
    <w:p w14:paraId="621850BA" w14:textId="5E221F08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SYSTEMOWY MODEL PIELĘGNIARSTWA</w:t>
      </w:r>
    </w:p>
    <w:p w14:paraId="59DDD0E7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Ur. W 1924 w Ohio – jako córka akuszerki</w:t>
      </w:r>
    </w:p>
    <w:p w14:paraId="2DA405E3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Śmierć ojca gdy </w:t>
      </w:r>
      <w:proofErr w:type="spellStart"/>
      <w:r w:rsidRPr="003E4B8B">
        <w:rPr>
          <w:rFonts w:ascii="Times New Roman" w:hAnsi="Times New Roman" w:cs="Times New Roman"/>
        </w:rPr>
        <w:t>Betty</w:t>
      </w:r>
      <w:proofErr w:type="spellEnd"/>
      <w:r w:rsidRPr="003E4B8B">
        <w:rPr>
          <w:rFonts w:ascii="Times New Roman" w:hAnsi="Times New Roman" w:cs="Times New Roman"/>
        </w:rPr>
        <w:t xml:space="preserve"> miała 11 lat – wpływ na decyzję o zawodzie pielęgniarki – pozytywna</w:t>
      </w:r>
    </w:p>
    <w:p w14:paraId="43AC90D8" w14:textId="08829263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opinia ojca o pielęgniarkach</w:t>
      </w:r>
    </w:p>
    <w:p w14:paraId="4B808A0A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Rozwój zawodowy </w:t>
      </w:r>
      <w:proofErr w:type="spellStart"/>
      <w:r w:rsidRPr="003E4B8B">
        <w:rPr>
          <w:rFonts w:ascii="Times New Roman" w:hAnsi="Times New Roman" w:cs="Times New Roman"/>
        </w:rPr>
        <w:t>B.Neuman</w:t>
      </w:r>
      <w:proofErr w:type="spellEnd"/>
    </w:p>
    <w:p w14:paraId="1D3C903B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 ukończeniu szkoły średniej brak środków na edukację</w:t>
      </w:r>
    </w:p>
    <w:p w14:paraId="3FF16797" w14:textId="3FCA6348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Podczas II wojny światowej – pracowała jako technik, kreślarz,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kucharka</w:t>
      </w:r>
    </w:p>
    <w:p w14:paraId="040BD4B3" w14:textId="54F3E38C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 utworzeniu Korpusu Kadetów Pielęgniarek – wstąpiła do 3-letniej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szkoły pielęgniarskiej</w:t>
      </w:r>
    </w:p>
    <w:p w14:paraId="0AE31D53" w14:textId="1B769E45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1947 r. – uzyskanie dyplomu z wyróżnieniem oraz podjęcie pracy jako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pielęgniarka środowiskowa</w:t>
      </w:r>
    </w:p>
    <w:p w14:paraId="3C7D1BC3" w14:textId="6581B69C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1954 - praca w gabinecie prywatnym męża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lekarza-położnika</w:t>
      </w:r>
    </w:p>
    <w:p w14:paraId="399AB27E" w14:textId="1C9377CB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1957 – ukończenie studiów – tytuł bakałarza w zakresie zdrowia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publicznego</w:t>
      </w:r>
    </w:p>
    <w:p w14:paraId="7EBE6D7A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1966 - uzyskanie tytułu mgr w dziedzinie zdrowia publicznego</w:t>
      </w:r>
    </w:p>
    <w:p w14:paraId="6A7ADC20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1973 - powrót do Ohio</w:t>
      </w:r>
    </w:p>
    <w:p w14:paraId="49D82985" w14:textId="065BACBE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1985 – tytuł dr w dziedzinie psychologii klinicznej</w:t>
      </w:r>
    </w:p>
    <w:p w14:paraId="0A995A33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Osiągnięcia zawodowe</w:t>
      </w:r>
    </w:p>
    <w:p w14:paraId="0ECBF4FC" w14:textId="1E08616E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Nauczyciel akademicki (Uniwersytet Kalifornia w Los Angeles) –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opracowanie nowatorskiego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programu kształcącego pielęgniarki </w:t>
      </w:r>
      <w:r w:rsidR="006B5815">
        <w:rPr>
          <w:rFonts w:ascii="Times New Roman" w:hAnsi="Times New Roman" w:cs="Times New Roman"/>
        </w:rPr>
        <w:t xml:space="preserve">w </w:t>
      </w:r>
      <w:r w:rsidRPr="003E4B8B">
        <w:rPr>
          <w:rFonts w:ascii="Times New Roman" w:hAnsi="Times New Roman" w:cs="Times New Roman"/>
        </w:rPr>
        <w:t>zakresie pielęgniarstwa psychiatrycznego w środowisku</w:t>
      </w:r>
    </w:p>
    <w:p w14:paraId="39BAAB2D" w14:textId="6CE2D65B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Podczas tego programu powstała pierwsza wersja modelu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systemowego - opublikowana w 1972</w:t>
      </w:r>
    </w:p>
    <w:p w14:paraId="4945B730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Praca jako konsultant zdrowia publicznego</w:t>
      </w:r>
    </w:p>
    <w:p w14:paraId="2776F9BB" w14:textId="07FCD9DE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Członek Amerykańskiego Towarzystwa ds. Terapii Małżeństwa i</w:t>
      </w:r>
      <w:r w:rsidR="006B5815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Rodziny</w:t>
      </w:r>
      <w:r w:rsidRPr="003E4B8B">
        <w:rPr>
          <w:rFonts w:ascii="Times New Roman" w:hAnsi="Times New Roman" w:cs="Times New Roman"/>
        </w:rPr>
        <w:t>,</w:t>
      </w:r>
    </w:p>
    <w:p w14:paraId="15062E83" w14:textId="22FD25DF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</w:t>
      </w:r>
      <w:r w:rsidRPr="003E4B8B">
        <w:rPr>
          <w:rFonts w:ascii="Times New Roman" w:hAnsi="Times New Roman" w:cs="Times New Roman"/>
        </w:rPr>
        <w:t>rowadziła prywatne poradnictwo małżeństw i rodzin</w:t>
      </w:r>
    </w:p>
    <w:p w14:paraId="45B3FCFA" w14:textId="77777777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</w:p>
    <w:p w14:paraId="4E783CC7" w14:textId="24FCDF22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Model ten miał służyć celom dydaktycznym ujmując człowieka w sposób holistyczny</w:t>
      </w:r>
    </w:p>
    <w:p w14:paraId="20E73565" w14:textId="601C9EF4" w:rsidR="007B42A2" w:rsidRPr="003E4B8B" w:rsidRDefault="007B42A2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Podstawowe pojęcia modelu</w:t>
      </w:r>
      <w:r w:rsidR="002B7CE8" w:rsidRPr="003E4B8B">
        <w:rPr>
          <w:rFonts w:ascii="Times New Roman" w:hAnsi="Times New Roman" w:cs="Times New Roman"/>
        </w:rPr>
        <w:t>:</w:t>
      </w:r>
    </w:p>
    <w:p w14:paraId="2DE86F5C" w14:textId="57C9EC6D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 xml:space="preserve">I. </w:t>
      </w:r>
      <w:r w:rsidR="007B42A2" w:rsidRPr="003E4B8B">
        <w:rPr>
          <w:rFonts w:ascii="Times New Roman" w:hAnsi="Times New Roman" w:cs="Times New Roman"/>
          <w:u w:val="single"/>
        </w:rPr>
        <w:t>Osoba/człowiek</w:t>
      </w:r>
    </w:p>
    <w:p w14:paraId="4904EA90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System - obszary</w:t>
      </w:r>
    </w:p>
    <w:p w14:paraId="5CA77236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 Fizjologiczny</w:t>
      </w:r>
    </w:p>
    <w:p w14:paraId="1ED56653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Psychologiczny</w:t>
      </w:r>
    </w:p>
    <w:p w14:paraId="7BC3366C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3. </w:t>
      </w:r>
      <w:proofErr w:type="spellStart"/>
      <w:r w:rsidRPr="003E4B8B">
        <w:rPr>
          <w:rFonts w:ascii="Times New Roman" w:hAnsi="Times New Roman" w:cs="Times New Roman"/>
        </w:rPr>
        <w:t>Socjokulturowy</w:t>
      </w:r>
      <w:proofErr w:type="spellEnd"/>
    </w:p>
    <w:p w14:paraId="0B0BB6E3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4. Rozwojowy</w:t>
      </w:r>
    </w:p>
    <w:p w14:paraId="300754B5" w14:textId="253F0296" w:rsidR="002B7CE8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5. </w:t>
      </w:r>
      <w:r w:rsidR="006B5815">
        <w:rPr>
          <w:rFonts w:ascii="Times New Roman" w:hAnsi="Times New Roman" w:cs="Times New Roman"/>
        </w:rPr>
        <w:t>D</w:t>
      </w:r>
      <w:r w:rsidRPr="003E4B8B">
        <w:rPr>
          <w:rFonts w:ascii="Times New Roman" w:hAnsi="Times New Roman" w:cs="Times New Roman"/>
        </w:rPr>
        <w:t>uchowy</w:t>
      </w:r>
    </w:p>
    <w:p w14:paraId="0EC3D596" w14:textId="77777777" w:rsidR="001F5B6E" w:rsidRDefault="001F5B6E" w:rsidP="003E4B8B">
      <w:pPr>
        <w:contextualSpacing/>
        <w:mirrorIndents/>
        <w:rPr>
          <w:rFonts w:ascii="Times New Roman" w:hAnsi="Times New Roman" w:cs="Times New Roman"/>
        </w:rPr>
      </w:pPr>
    </w:p>
    <w:p w14:paraId="0E5EC509" w14:textId="17AC14A4" w:rsidR="001F5B6E" w:rsidRPr="001F5B6E" w:rsidRDefault="001F5B6E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1F5B6E">
        <w:rPr>
          <w:rFonts w:ascii="Times New Roman" w:hAnsi="Times New Roman" w:cs="Times New Roman"/>
          <w:u w:val="single"/>
        </w:rPr>
        <w:t>Osoba/człowiek</w:t>
      </w:r>
    </w:p>
    <w:p w14:paraId="25F36777" w14:textId="47FDC281" w:rsidR="006B5815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System otwarty, w którym poszczególne części są wzajemnie zależne</w:t>
      </w:r>
      <w:r w:rsidR="001F5B6E">
        <w:rPr>
          <w:rFonts w:ascii="Times New Roman" w:hAnsi="Times New Roman" w:cs="Times New Roman"/>
        </w:rPr>
        <w:t>.</w:t>
      </w:r>
    </w:p>
    <w:p w14:paraId="55B40D6C" w14:textId="6D1BB4B0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System ten w interakcji ze środowiskiem</w:t>
      </w:r>
      <w:r w:rsidR="001F5B6E">
        <w:rPr>
          <w:rFonts w:ascii="Times New Roman" w:hAnsi="Times New Roman" w:cs="Times New Roman"/>
        </w:rPr>
        <w:t>.</w:t>
      </w:r>
    </w:p>
    <w:p w14:paraId="302B1617" w14:textId="3A6714DC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System przedstawiony jest w postaci tzw. struktury podstawowej</w:t>
      </w:r>
      <w:r w:rsidR="001F5B6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(centralnej) oraz tzw. linii obrony</w:t>
      </w:r>
    </w:p>
    <w:p w14:paraId="515AAA34" w14:textId="5C568946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Struktura podstawowa – czynniki właściwe dla gatunku</w:t>
      </w:r>
      <w:r w:rsidR="001F5B6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odpowiedzialne za utrzymanie podstawowych funkcji życiowych (np.</w:t>
      </w:r>
      <w:r w:rsidR="001F5B6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reagowanie na bodźce, struktura ego, zdolności poznawcze)</w:t>
      </w:r>
    </w:p>
    <w:p w14:paraId="5AA752B4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</w:p>
    <w:p w14:paraId="050D495F" w14:textId="5D1526F8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Tzw. linie obrony - dodatkowe mechanizmy chroniące strukturę</w:t>
      </w:r>
      <w:r w:rsidR="001F5B6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podstawową i zapewniające </w:t>
      </w:r>
      <w:r w:rsidR="001F5B6E">
        <w:rPr>
          <w:rFonts w:ascii="Times New Roman" w:hAnsi="Times New Roman" w:cs="Times New Roman"/>
        </w:rPr>
        <w:t>r</w:t>
      </w:r>
      <w:r w:rsidRPr="003E4B8B">
        <w:rPr>
          <w:rFonts w:ascii="Times New Roman" w:hAnsi="Times New Roman" w:cs="Times New Roman"/>
        </w:rPr>
        <w:t>ównowagę systemu</w:t>
      </w:r>
      <w:r w:rsidR="001F5B6E">
        <w:rPr>
          <w:rFonts w:ascii="Times New Roman" w:hAnsi="Times New Roman" w:cs="Times New Roman"/>
        </w:rPr>
        <w:t>.</w:t>
      </w:r>
    </w:p>
    <w:p w14:paraId="317B1791" w14:textId="0F84E558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Kolejność występowania tzw. linii obrony od najbliższych </w:t>
      </w:r>
      <w:proofErr w:type="spellStart"/>
      <w:r w:rsidRPr="003E4B8B">
        <w:rPr>
          <w:rFonts w:ascii="Times New Roman" w:hAnsi="Times New Roman" w:cs="Times New Roman"/>
        </w:rPr>
        <w:t>strukturzepodstawowej</w:t>
      </w:r>
      <w:proofErr w:type="spellEnd"/>
      <w:r w:rsidRPr="003E4B8B">
        <w:rPr>
          <w:rFonts w:ascii="Times New Roman" w:hAnsi="Times New Roman" w:cs="Times New Roman"/>
        </w:rPr>
        <w:t xml:space="preserve"> :</w:t>
      </w:r>
    </w:p>
    <w:p w14:paraId="5A43D5BD" w14:textId="2A23D5D9" w:rsidR="002B7CE8" w:rsidRPr="003E4B8B" w:rsidRDefault="001F5B6E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-Linie o</w:t>
      </w:r>
      <w:r w:rsidR="002B7CE8" w:rsidRPr="003E4B8B">
        <w:rPr>
          <w:rFonts w:ascii="Times New Roman" w:hAnsi="Times New Roman" w:cs="Times New Roman"/>
        </w:rPr>
        <w:t>dporności</w:t>
      </w:r>
    </w:p>
    <w:p w14:paraId="776B991C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-Normalna linia obrony</w:t>
      </w:r>
    </w:p>
    <w:p w14:paraId="1E91FFEC" w14:textId="75DDC520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-Elastyczna linia obrony</w:t>
      </w:r>
    </w:p>
    <w:p w14:paraId="6EBF4D69" w14:textId="77777777" w:rsidR="002B7CE8" w:rsidRDefault="002B7CE8" w:rsidP="003E4B8B">
      <w:pPr>
        <w:contextualSpacing/>
        <w:mirrorIndents/>
        <w:rPr>
          <w:rFonts w:ascii="Times New Roman" w:hAnsi="Times New Roman" w:cs="Times New Roman"/>
        </w:rPr>
      </w:pPr>
    </w:p>
    <w:p w14:paraId="0E12437B" w14:textId="77777777" w:rsidR="001F5B6E" w:rsidRDefault="001F5B6E" w:rsidP="003E4B8B">
      <w:pPr>
        <w:contextualSpacing/>
        <w:mirrorIndents/>
        <w:rPr>
          <w:rFonts w:ascii="Times New Roman" w:hAnsi="Times New Roman" w:cs="Times New Roman"/>
        </w:rPr>
      </w:pPr>
    </w:p>
    <w:p w14:paraId="186FD4C0" w14:textId="77777777" w:rsidR="001F5B6E" w:rsidRPr="003E4B8B" w:rsidRDefault="001F5B6E" w:rsidP="003E4B8B">
      <w:pPr>
        <w:contextualSpacing/>
        <w:mirrorIndents/>
        <w:rPr>
          <w:rFonts w:ascii="Times New Roman" w:hAnsi="Times New Roman" w:cs="Times New Roman"/>
        </w:rPr>
      </w:pPr>
    </w:p>
    <w:p w14:paraId="0F3C6986" w14:textId="3BCFB196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Linie odporności</w:t>
      </w:r>
      <w:r w:rsidR="001F5B6E">
        <w:rPr>
          <w:rFonts w:ascii="Times New Roman" w:hAnsi="Times New Roman" w:cs="Times New Roman"/>
        </w:rPr>
        <w:t>:</w:t>
      </w:r>
    </w:p>
    <w:p w14:paraId="1BA9024A" w14:textId="6B4AFDCE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="001F5B6E">
        <w:rPr>
          <w:rFonts w:ascii="Times New Roman" w:hAnsi="Times New Roman" w:cs="Times New Roman"/>
        </w:rPr>
        <w:t>n</w:t>
      </w:r>
      <w:r w:rsidRPr="003E4B8B">
        <w:rPr>
          <w:rFonts w:ascii="Times New Roman" w:hAnsi="Times New Roman" w:cs="Times New Roman"/>
        </w:rPr>
        <w:t xml:space="preserve">p. </w:t>
      </w:r>
      <w:r w:rsidR="001F5B6E">
        <w:rPr>
          <w:rFonts w:ascii="Times New Roman" w:hAnsi="Times New Roman" w:cs="Times New Roman"/>
        </w:rPr>
        <w:t>s</w:t>
      </w:r>
      <w:r w:rsidRPr="003E4B8B">
        <w:rPr>
          <w:rFonts w:ascii="Times New Roman" w:hAnsi="Times New Roman" w:cs="Times New Roman"/>
        </w:rPr>
        <w:t>ystem immunologiczny</w:t>
      </w:r>
    </w:p>
    <w:p w14:paraId="3DC984BC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-znajdują się najbliżej i chronią bezpośrednio strukturę podstawową</w:t>
      </w:r>
    </w:p>
    <w:p w14:paraId="53C97690" w14:textId="589A1235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-Są uruchamiane pod wpływem stresora, gdy zostaje naruszona najbardziej</w:t>
      </w:r>
      <w:r w:rsidR="001F5B6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zewnętrzna linia obrony</w:t>
      </w:r>
    </w:p>
    <w:p w14:paraId="20C45665" w14:textId="4A9436C1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-Efektywność linii odporności prowadzi do odwrócenia niekorzystnego działania</w:t>
      </w:r>
      <w:r w:rsidR="001F5B6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bodźca i wspomaga proces odnowy</w:t>
      </w:r>
    </w:p>
    <w:p w14:paraId="518A6E79" w14:textId="72622798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-Nieefektywność prowadzi do uszkodzenia struktury podstawowej, wyczerpania</w:t>
      </w:r>
      <w:r w:rsidR="001F5B6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energii i śmierci</w:t>
      </w:r>
    </w:p>
    <w:p w14:paraId="103B76B1" w14:textId="3A95D679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Normalna linia obrony</w:t>
      </w:r>
      <w:r w:rsidR="001F5B6E">
        <w:rPr>
          <w:rFonts w:ascii="Times New Roman" w:hAnsi="Times New Roman" w:cs="Times New Roman"/>
        </w:rPr>
        <w:t>:</w:t>
      </w:r>
    </w:p>
    <w:p w14:paraId="54452AF5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-jest stała i oznacza stan człowieka jaki osiągnął w trakcie własnego rozwoju</w:t>
      </w:r>
    </w:p>
    <w:p w14:paraId="69850721" w14:textId="578B1632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-jest punktem odniesienia do wszelkich odchyleń od stanu dobrego</w:t>
      </w:r>
      <w:r w:rsidR="001F5B6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samopoczucia</w:t>
      </w:r>
    </w:p>
    <w:p w14:paraId="2F6F5E79" w14:textId="23B1D27B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-Jej przebieg jest to wynik wcześniejszych </w:t>
      </w:r>
      <w:proofErr w:type="spellStart"/>
      <w:r w:rsidRPr="003E4B8B">
        <w:rPr>
          <w:rFonts w:ascii="Times New Roman" w:hAnsi="Times New Roman" w:cs="Times New Roman"/>
        </w:rPr>
        <w:t>zachowań</w:t>
      </w:r>
      <w:proofErr w:type="spellEnd"/>
      <w:r w:rsidRPr="003E4B8B">
        <w:rPr>
          <w:rFonts w:ascii="Times New Roman" w:hAnsi="Times New Roman" w:cs="Times New Roman"/>
        </w:rPr>
        <w:t xml:space="preserve"> jednostki</w:t>
      </w:r>
    </w:p>
    <w:p w14:paraId="0AA64592" w14:textId="4804E812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-Czynniki wpływające na linię obrony: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mechanizmy radzenia sobie z trudnościami,</w:t>
      </w:r>
      <w:r w:rsidR="0035160C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styl życia, wpływy </w:t>
      </w:r>
      <w:r w:rsidR="0035160C">
        <w:rPr>
          <w:rFonts w:ascii="Times New Roman" w:hAnsi="Times New Roman" w:cs="Times New Roman"/>
        </w:rPr>
        <w:t>r</w:t>
      </w:r>
      <w:r w:rsidRPr="003E4B8B">
        <w:rPr>
          <w:rFonts w:ascii="Times New Roman" w:hAnsi="Times New Roman" w:cs="Times New Roman"/>
        </w:rPr>
        <w:t>ozwojowe, duchowe i uwarunkowania kulturowe.</w:t>
      </w:r>
    </w:p>
    <w:p w14:paraId="3FDA7D8D" w14:textId="325E8EAB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gdy linia normalnej obrony nie jest dobrze chroniona przez</w:t>
      </w:r>
      <w:r w:rsidR="0035160C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elastyczną linię obrony stresor może ją naruszyć, co obniża zdolność</w:t>
      </w:r>
      <w:r w:rsidR="0035160C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jednostki do przeciwdziałania innym stresorom, zwłaszcza gdy są</w:t>
      </w:r>
      <w:r w:rsidR="0035160C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osłabione linie odporności.</w:t>
      </w:r>
    </w:p>
    <w:p w14:paraId="6988FB13" w14:textId="63B92381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Po zniwelowaniu reakcji wywołanej działaniem stresora poziom</w:t>
      </w:r>
      <w:r w:rsidR="0035160C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dobrego samopoczucia lub poziom równowagi systemu, a także</w:t>
      </w:r>
      <w:r w:rsidR="0035160C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zdolność do przeciwdziałania stresorom w przyszłości może być taka</w:t>
      </w:r>
      <w:r w:rsidR="0035160C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sama, zwiększyć się lub zmniejszyć</w:t>
      </w:r>
      <w:r w:rsidR="0035160C">
        <w:rPr>
          <w:rFonts w:ascii="Times New Roman" w:hAnsi="Times New Roman" w:cs="Times New Roman"/>
        </w:rPr>
        <w:t>.</w:t>
      </w:r>
    </w:p>
    <w:p w14:paraId="51E8F827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Elastyczna linia obrony</w:t>
      </w:r>
    </w:p>
    <w:p w14:paraId="7184CB6E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-chroni system przed wtargnięciem stresorów</w:t>
      </w:r>
    </w:p>
    <w:p w14:paraId="0E7D1DF2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-Jest to łatwość w przystosowaniu się do zmieniających się warunków i okoliczności</w:t>
      </w:r>
    </w:p>
    <w:p w14:paraId="70F27E70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-Im dalej od tzw. normalnej linii obrony tym lepsza ochrona dla systemu</w:t>
      </w:r>
    </w:p>
    <w:p w14:paraId="21E9915D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-Linia jest dynamiczna , jej przebieg może się zmieniać w krótkim czasie</w:t>
      </w:r>
    </w:p>
    <w:p w14:paraId="187A6E3C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-Ulega zmianie pod wpływem określonych sytuacji np. niedożywienia</w:t>
      </w:r>
    </w:p>
    <w:p w14:paraId="2BE3B848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-Jeśli linia ta jest osłabiona, to dochodzi do przełamania normalnej linii obrony, a w konsekwencji</w:t>
      </w:r>
    </w:p>
    <w:p w14:paraId="1FAB4DFF" w14:textId="50940698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– objawy choroby</w:t>
      </w:r>
    </w:p>
    <w:p w14:paraId="79EB56E6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</w:p>
    <w:p w14:paraId="1D5DF087" w14:textId="32C7A522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II. </w:t>
      </w:r>
      <w:r w:rsidR="007B42A2" w:rsidRPr="003E4B8B">
        <w:rPr>
          <w:rFonts w:ascii="Times New Roman" w:hAnsi="Times New Roman" w:cs="Times New Roman"/>
        </w:rPr>
        <w:t>Środowisko</w:t>
      </w:r>
    </w:p>
    <w:p w14:paraId="37E12BB5" w14:textId="59CDE34A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Czynniki zewnętrzne i wewnętrzne otaczające człowieka jako system</w:t>
      </w:r>
      <w:r w:rsidR="0035160C">
        <w:rPr>
          <w:rFonts w:ascii="Times New Roman" w:hAnsi="Times New Roman" w:cs="Times New Roman"/>
        </w:rPr>
        <w:t>.</w:t>
      </w:r>
    </w:p>
    <w:p w14:paraId="17C1810F" w14:textId="5FBEE121" w:rsidR="002B7CE8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Wzajemne oddziaływanie człowieka i środowiska (pozytywne i</w:t>
      </w:r>
      <w:r w:rsidR="0035160C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negatywne) poprzez stresory.</w:t>
      </w:r>
    </w:p>
    <w:p w14:paraId="6C35286D" w14:textId="77777777" w:rsidR="0035160C" w:rsidRPr="003E4B8B" w:rsidRDefault="0035160C" w:rsidP="003E4B8B">
      <w:pPr>
        <w:contextualSpacing/>
        <w:mirrorIndents/>
        <w:rPr>
          <w:rFonts w:ascii="Times New Roman" w:hAnsi="Times New Roman" w:cs="Times New Roman"/>
        </w:rPr>
      </w:pPr>
    </w:p>
    <w:p w14:paraId="7580DFE2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Rodzaje stresorów:</w:t>
      </w:r>
    </w:p>
    <w:p w14:paraId="34E2E1BE" w14:textId="0C003AA2" w:rsidR="002B7CE8" w:rsidRPr="003E4B8B" w:rsidRDefault="0035160C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 w:rsidR="002B7CE8" w:rsidRPr="003E4B8B">
        <w:rPr>
          <w:rFonts w:ascii="Times New Roman" w:hAnsi="Times New Roman" w:cs="Times New Roman"/>
        </w:rPr>
        <w:t>Intrapersonalne</w:t>
      </w:r>
      <w:proofErr w:type="spellEnd"/>
      <w:r w:rsidR="002B7CE8" w:rsidRPr="003E4B8B">
        <w:rPr>
          <w:rFonts w:ascii="Times New Roman" w:hAnsi="Times New Roman" w:cs="Times New Roman"/>
        </w:rPr>
        <w:t xml:space="preserve"> (pochodzące ze środowiska wewnętrznego – reakcje</w:t>
      </w:r>
      <w:r>
        <w:rPr>
          <w:rFonts w:ascii="Times New Roman" w:hAnsi="Times New Roman" w:cs="Times New Roman"/>
        </w:rPr>
        <w:t xml:space="preserve"> </w:t>
      </w:r>
      <w:r w:rsidR="002B7CE8" w:rsidRPr="003E4B8B">
        <w:rPr>
          <w:rFonts w:ascii="Times New Roman" w:hAnsi="Times New Roman" w:cs="Times New Roman"/>
        </w:rPr>
        <w:t>immunologiczne)</w:t>
      </w:r>
    </w:p>
    <w:p w14:paraId="58368C92" w14:textId="7FD61A69" w:rsidR="002B7CE8" w:rsidRDefault="0035160C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B7CE8" w:rsidRPr="003E4B8B">
        <w:rPr>
          <w:rFonts w:ascii="Times New Roman" w:hAnsi="Times New Roman" w:cs="Times New Roman"/>
        </w:rPr>
        <w:t xml:space="preserve">Interpersonalne lub </w:t>
      </w:r>
      <w:proofErr w:type="spellStart"/>
      <w:r w:rsidR="002B7CE8" w:rsidRPr="003E4B8B">
        <w:rPr>
          <w:rFonts w:ascii="Times New Roman" w:hAnsi="Times New Roman" w:cs="Times New Roman"/>
        </w:rPr>
        <w:t>ekstrapersonalne</w:t>
      </w:r>
      <w:proofErr w:type="spellEnd"/>
      <w:r w:rsidR="002B7CE8" w:rsidRPr="003E4B8B">
        <w:rPr>
          <w:rFonts w:ascii="Times New Roman" w:hAnsi="Times New Roman" w:cs="Times New Roman"/>
        </w:rPr>
        <w:t xml:space="preserve"> – spoza systemu</w:t>
      </w:r>
    </w:p>
    <w:p w14:paraId="0E60026D" w14:textId="77777777" w:rsidR="0035160C" w:rsidRPr="003E4B8B" w:rsidRDefault="0035160C" w:rsidP="003E4B8B">
      <w:pPr>
        <w:contextualSpacing/>
        <w:mirrorIndents/>
        <w:rPr>
          <w:rFonts w:ascii="Times New Roman" w:hAnsi="Times New Roman" w:cs="Times New Roman"/>
        </w:rPr>
      </w:pPr>
    </w:p>
    <w:p w14:paraId="0C0439D8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Środowisko „wykreowane”</w:t>
      </w:r>
    </w:p>
    <w:p w14:paraId="425622BD" w14:textId="23C01E48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-nieświadomie rozwinięte przez człowieka dla własnej obrony i</w:t>
      </w:r>
      <w:r w:rsidR="00B446C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zachowania równowagi systemu</w:t>
      </w:r>
    </w:p>
    <w:p w14:paraId="7D7F7B1B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-pełni funkcję bezpieczeństwa lub tarczy ochronnej</w:t>
      </w:r>
    </w:p>
    <w:p w14:paraId="64F2C824" w14:textId="6DF329F5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-jest dynamiczne i mobilizuje wszystkie sfery człowieka w celu</w:t>
      </w:r>
      <w:r w:rsidR="00B446C3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utrzymania integralności i stabilności systemu</w:t>
      </w:r>
    </w:p>
    <w:p w14:paraId="299022A3" w14:textId="50F4FD05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-Obejmuje zarówno środowisko zewnętrzne i wewnętrzne</w:t>
      </w:r>
    </w:p>
    <w:p w14:paraId="6AF1501B" w14:textId="77777777" w:rsidR="004B5FC6" w:rsidRDefault="004B5FC6" w:rsidP="003E4B8B">
      <w:pPr>
        <w:contextualSpacing/>
        <w:mirrorIndents/>
        <w:rPr>
          <w:rFonts w:ascii="Times New Roman" w:hAnsi="Times New Roman" w:cs="Times New Roman"/>
        </w:rPr>
      </w:pPr>
    </w:p>
    <w:p w14:paraId="0197A96E" w14:textId="02A76599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Środowisko „wykreowane”</w:t>
      </w:r>
      <w:r w:rsidR="00B446C3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przykłady mechanizmów obronnych pięciu sfer: -</w:t>
      </w:r>
    </w:p>
    <w:p w14:paraId="324B9ACF" w14:textId="469B1E7C" w:rsidR="002B7CE8" w:rsidRPr="003E4B8B" w:rsidRDefault="004B5FC6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B7CE8" w:rsidRPr="003E4B8B">
        <w:rPr>
          <w:rFonts w:ascii="Times New Roman" w:hAnsi="Times New Roman" w:cs="Times New Roman"/>
        </w:rPr>
        <w:t>zaprzeczanie(psychologiczna),</w:t>
      </w:r>
    </w:p>
    <w:p w14:paraId="197EB35F" w14:textId="47ED6392" w:rsidR="002B7CE8" w:rsidRPr="003E4B8B" w:rsidRDefault="004B5FC6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B7CE8" w:rsidRPr="003E4B8B">
        <w:rPr>
          <w:rFonts w:ascii="Times New Roman" w:hAnsi="Times New Roman" w:cs="Times New Roman"/>
        </w:rPr>
        <w:t>odruchowy skurcz mięśni (fizjologiczna),</w:t>
      </w:r>
    </w:p>
    <w:p w14:paraId="2CB3FD05" w14:textId="7911C0C9" w:rsidR="002B7CE8" w:rsidRPr="003E4B8B" w:rsidRDefault="004B5FC6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B7CE8" w:rsidRPr="003E4B8B">
        <w:rPr>
          <w:rFonts w:ascii="Times New Roman" w:hAnsi="Times New Roman" w:cs="Times New Roman"/>
        </w:rPr>
        <w:t>zachowywanie dystansu do innych (</w:t>
      </w:r>
      <w:proofErr w:type="spellStart"/>
      <w:r w:rsidR="002B7CE8" w:rsidRPr="003E4B8B">
        <w:rPr>
          <w:rFonts w:ascii="Times New Roman" w:hAnsi="Times New Roman" w:cs="Times New Roman"/>
        </w:rPr>
        <w:t>socjokulturowa</w:t>
      </w:r>
      <w:proofErr w:type="spellEnd"/>
      <w:r w:rsidR="002B7CE8" w:rsidRPr="003E4B8B">
        <w:rPr>
          <w:rFonts w:ascii="Times New Roman" w:hAnsi="Times New Roman" w:cs="Times New Roman"/>
        </w:rPr>
        <w:t>),</w:t>
      </w:r>
    </w:p>
    <w:p w14:paraId="28126022" w14:textId="3F45B537" w:rsidR="002B7CE8" w:rsidRDefault="004B5FC6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B7CE8" w:rsidRPr="003E4B8B">
        <w:rPr>
          <w:rFonts w:ascii="Times New Roman" w:hAnsi="Times New Roman" w:cs="Times New Roman"/>
        </w:rPr>
        <w:t>wypracowane w trakcie rozwoju sposoby przetrwania (rozwojowa),</w:t>
      </w:r>
      <w:r>
        <w:rPr>
          <w:rFonts w:ascii="Times New Roman" w:hAnsi="Times New Roman" w:cs="Times New Roman"/>
        </w:rPr>
        <w:t xml:space="preserve"> </w:t>
      </w:r>
      <w:r w:rsidR="002B7CE8" w:rsidRPr="003E4B8B">
        <w:rPr>
          <w:rFonts w:ascii="Times New Roman" w:hAnsi="Times New Roman" w:cs="Times New Roman"/>
        </w:rPr>
        <w:t>podtrzymywanie nadziei (duchowa)</w:t>
      </w:r>
    </w:p>
    <w:p w14:paraId="441730E4" w14:textId="77777777" w:rsidR="004B5FC6" w:rsidRDefault="004B5FC6" w:rsidP="003E4B8B">
      <w:pPr>
        <w:contextualSpacing/>
        <w:mirrorIndents/>
        <w:rPr>
          <w:rFonts w:ascii="Times New Roman" w:hAnsi="Times New Roman" w:cs="Times New Roman"/>
        </w:rPr>
      </w:pPr>
    </w:p>
    <w:p w14:paraId="2963E9D9" w14:textId="77777777" w:rsidR="00FE115E" w:rsidRPr="003E4B8B" w:rsidRDefault="00FE115E" w:rsidP="003E4B8B">
      <w:pPr>
        <w:contextualSpacing/>
        <w:mirrorIndents/>
        <w:rPr>
          <w:rFonts w:ascii="Times New Roman" w:hAnsi="Times New Roman" w:cs="Times New Roman"/>
        </w:rPr>
      </w:pPr>
    </w:p>
    <w:p w14:paraId="36C03AA3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Rola i znaczenie środowiska „wykreowanego” w pielęgnowaniu</w:t>
      </w:r>
    </w:p>
    <w:p w14:paraId="07965DC7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</w:p>
    <w:p w14:paraId="2E98579D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Świadomość istnienia środowiska „wykreowanego” -czyli np. w chorobie</w:t>
      </w:r>
    </w:p>
    <w:p w14:paraId="2565DDFB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somatycznej – istnienie lęku</w:t>
      </w:r>
    </w:p>
    <w:p w14:paraId="5001A5A6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Objawy, choroby psychosomatyczne</w:t>
      </w:r>
    </w:p>
    <w:p w14:paraId="33A12613" w14:textId="4FBC32C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Wspieranie przez pielęgniarkę pozytywnego rozwoju środowiska</w:t>
      </w:r>
      <w:r w:rsidR="00FE115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„wykreowanego"</w:t>
      </w:r>
    </w:p>
    <w:p w14:paraId="1C9C5BB6" w14:textId="28C7A806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Rozpoznanie istoty tego co zostało wykreowane, z jakim skutkiem oraz co</w:t>
      </w:r>
      <w:r w:rsidR="00FE115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powinno być wykreowane</w:t>
      </w:r>
    </w:p>
    <w:p w14:paraId="35839F5D" w14:textId="3D461145" w:rsidR="002B7CE8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Człowiek pielęgnowany powinien mieć świadomość środowiska</w:t>
      </w:r>
      <w:r w:rsidR="00FE115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„wykreowanego”</w:t>
      </w:r>
    </w:p>
    <w:p w14:paraId="65D426EA" w14:textId="77777777" w:rsidR="00FE115E" w:rsidRPr="003E4B8B" w:rsidRDefault="00FE115E" w:rsidP="003E4B8B">
      <w:pPr>
        <w:contextualSpacing/>
        <w:mirrorIndents/>
        <w:rPr>
          <w:rFonts w:ascii="Times New Roman" w:hAnsi="Times New Roman" w:cs="Times New Roman"/>
        </w:rPr>
      </w:pPr>
    </w:p>
    <w:p w14:paraId="20263534" w14:textId="1105200F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III. </w:t>
      </w:r>
      <w:r w:rsidR="007B42A2" w:rsidRPr="003E4B8B">
        <w:rPr>
          <w:rFonts w:ascii="Times New Roman" w:hAnsi="Times New Roman" w:cs="Times New Roman"/>
        </w:rPr>
        <w:t>Zdrowie</w:t>
      </w:r>
    </w:p>
    <w:p w14:paraId="74D3BF7A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to stan optymalnej równowagi i stabilności systemu – czyli stan możliwie najlepszego dobrego</w:t>
      </w:r>
    </w:p>
    <w:p w14:paraId="7A659AA0" w14:textId="0CAB9819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samopoczucia w określonym czasie</w:t>
      </w:r>
      <w:r w:rsidR="00FE115E">
        <w:rPr>
          <w:rFonts w:ascii="Times New Roman" w:hAnsi="Times New Roman" w:cs="Times New Roman"/>
        </w:rPr>
        <w:t>.</w:t>
      </w:r>
    </w:p>
    <w:p w14:paraId="26E9D28E" w14:textId="15E1721E" w:rsidR="002B7CE8" w:rsidRPr="003E4B8B" w:rsidRDefault="00FE115E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Jest d</w:t>
      </w:r>
      <w:r w:rsidR="002B7CE8" w:rsidRPr="003E4B8B">
        <w:rPr>
          <w:rFonts w:ascii="Times New Roman" w:hAnsi="Times New Roman" w:cs="Times New Roman"/>
        </w:rPr>
        <w:t>ynamiczn</w:t>
      </w:r>
      <w:r>
        <w:rPr>
          <w:rFonts w:ascii="Times New Roman" w:hAnsi="Times New Roman" w:cs="Times New Roman"/>
        </w:rPr>
        <w:t>i</w:t>
      </w:r>
      <w:r w:rsidR="002B7CE8" w:rsidRPr="003E4B8B">
        <w:rPr>
          <w:rFonts w:ascii="Times New Roman" w:hAnsi="Times New Roman" w:cs="Times New Roman"/>
        </w:rPr>
        <w:t>e zmieniający</w:t>
      </w:r>
      <w:r>
        <w:rPr>
          <w:rFonts w:ascii="Times New Roman" w:hAnsi="Times New Roman" w:cs="Times New Roman"/>
        </w:rPr>
        <w:t>m</w:t>
      </w:r>
      <w:r w:rsidR="002B7CE8" w:rsidRPr="003E4B8B">
        <w:rPr>
          <w:rFonts w:ascii="Times New Roman" w:hAnsi="Times New Roman" w:cs="Times New Roman"/>
        </w:rPr>
        <w:t xml:space="preserve"> się stanem w życiu w zależności od czynników tworzących</w:t>
      </w:r>
    </w:p>
    <w:p w14:paraId="733F50BF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podstawową strukturę i od stopnia przystosowania się do stresorów</w:t>
      </w:r>
    </w:p>
    <w:p w14:paraId="5F09B44F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Utrzymanie bądź utrata zasobów energetycznych w obrębie struktury podstawowej</w:t>
      </w:r>
    </w:p>
    <w:p w14:paraId="12571D88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Stan zdrowia – jeśli zachodzi stała wymiana energii( większe wytwarzanie niż zużywanie przez</w:t>
      </w:r>
    </w:p>
    <w:p w14:paraId="3314B449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system)</w:t>
      </w:r>
    </w:p>
    <w:p w14:paraId="3D965D23" w14:textId="3C55321B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Zjawisko entropii czyli rozproszenia i degradacji energii prowadzi do choroby, a nawet śmierci.</w:t>
      </w:r>
    </w:p>
    <w:p w14:paraId="0B89AAF6" w14:textId="77777777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</w:p>
    <w:p w14:paraId="6F26723F" w14:textId="1E9D170A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Człowiek zdrowy</w:t>
      </w:r>
    </w:p>
    <w:p w14:paraId="1EC24EA3" w14:textId="2905FFFC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Gdy znajduje się na różnych zmieniających się poziomach, ale w</w:t>
      </w:r>
      <w:r w:rsidR="00FE115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obrębie stanu określanego jako normalny czyli wyznaczonego przez</w:t>
      </w:r>
      <w:r w:rsidR="00FE115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granice normalnej obrony</w:t>
      </w:r>
    </w:p>
    <w:p w14:paraId="5D890CC3" w14:textId="566BDB61" w:rsidR="002B7CE8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Zmieniający się stan zdrowia – to bycie na ciągłej między zdrowiem a</w:t>
      </w:r>
      <w:r w:rsidRPr="003E4B8B">
        <w:rPr>
          <w:rFonts w:ascii="Times New Roman" w:hAnsi="Times New Roman" w:cs="Times New Roman"/>
        </w:rPr>
        <w:t xml:space="preserve"> c</w:t>
      </w:r>
      <w:r w:rsidRPr="003E4B8B">
        <w:rPr>
          <w:rFonts w:ascii="Times New Roman" w:hAnsi="Times New Roman" w:cs="Times New Roman"/>
        </w:rPr>
        <w:t>horobą</w:t>
      </w:r>
    </w:p>
    <w:p w14:paraId="29BC6E84" w14:textId="77777777" w:rsidR="00FE115E" w:rsidRPr="003E4B8B" w:rsidRDefault="00FE115E" w:rsidP="003E4B8B">
      <w:pPr>
        <w:contextualSpacing/>
        <w:mirrorIndents/>
        <w:rPr>
          <w:rFonts w:ascii="Times New Roman" w:hAnsi="Times New Roman" w:cs="Times New Roman"/>
        </w:rPr>
      </w:pPr>
    </w:p>
    <w:p w14:paraId="20E1A4E1" w14:textId="663A3CF0" w:rsidR="002B7CE8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IV. </w:t>
      </w:r>
      <w:r w:rsidR="007B42A2" w:rsidRPr="003E4B8B">
        <w:rPr>
          <w:rFonts w:ascii="Times New Roman" w:hAnsi="Times New Roman" w:cs="Times New Roman"/>
        </w:rPr>
        <w:t>Pielęgniarstwo</w:t>
      </w:r>
    </w:p>
    <w:p w14:paraId="75806C34" w14:textId="188D1FB9" w:rsidR="00FE115E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Cel</w:t>
      </w:r>
      <w:r w:rsidR="001F1077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- pomoc człowiekowi, rodzinie, grupie w utrzymaniu optymalnego stanu równowagi</w:t>
      </w:r>
    </w:p>
    <w:p w14:paraId="348B59F5" w14:textId="137B615B" w:rsidR="00FE115E" w:rsidRPr="003E4B8B" w:rsidRDefault="002B7CE8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Interwencja pielęgniarska</w:t>
      </w:r>
      <w:r w:rsidR="001F1077">
        <w:rPr>
          <w:rFonts w:ascii="Times New Roman" w:hAnsi="Times New Roman" w:cs="Times New Roman"/>
        </w:rPr>
        <w:t xml:space="preserve"> to </w:t>
      </w:r>
      <w:r w:rsidRPr="003E4B8B">
        <w:rPr>
          <w:rFonts w:ascii="Times New Roman" w:hAnsi="Times New Roman" w:cs="Times New Roman"/>
        </w:rPr>
        <w:t>przywracanie lub pomoc w utrzymaniu lub pomocy w osiągnięciu</w:t>
      </w:r>
      <w:r w:rsidR="00FE115E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zdrowia poprzez profilaktykę: pierwotną, wtórną i trzeciorzędową</w:t>
      </w:r>
      <w:r w:rsidR="00FE115E">
        <w:rPr>
          <w:rFonts w:ascii="Times New Roman" w:hAnsi="Times New Roman" w:cs="Times New Roman"/>
        </w:rPr>
        <w:t>;</w:t>
      </w:r>
    </w:p>
    <w:p w14:paraId="2DE72365" w14:textId="77777777" w:rsidR="002B7CE8" w:rsidRPr="001F1077" w:rsidRDefault="002B7CE8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1F1077">
        <w:rPr>
          <w:rFonts w:ascii="Times New Roman" w:hAnsi="Times New Roman" w:cs="Times New Roman"/>
          <w:u w:val="single"/>
        </w:rPr>
        <w:t>Profilaktyka pierwotna</w:t>
      </w:r>
    </w:p>
    <w:p w14:paraId="66111094" w14:textId="7906BF31" w:rsidR="002B7CE8" w:rsidRPr="003E4B8B" w:rsidRDefault="001F1077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B7CE8" w:rsidRPr="003E4B8B">
        <w:rPr>
          <w:rFonts w:ascii="Times New Roman" w:hAnsi="Times New Roman" w:cs="Times New Roman"/>
        </w:rPr>
        <w:t>Utrzymanie istniejącego dobrostanu poprzez wzmocnienie linii</w:t>
      </w:r>
      <w:r>
        <w:rPr>
          <w:rFonts w:ascii="Times New Roman" w:hAnsi="Times New Roman" w:cs="Times New Roman"/>
        </w:rPr>
        <w:t xml:space="preserve"> </w:t>
      </w:r>
      <w:r w:rsidR="002B7CE8" w:rsidRPr="003E4B8B">
        <w:rPr>
          <w:rFonts w:ascii="Times New Roman" w:hAnsi="Times New Roman" w:cs="Times New Roman"/>
        </w:rPr>
        <w:t>obrony</w:t>
      </w:r>
    </w:p>
    <w:p w14:paraId="37B5F1AE" w14:textId="12E1A37B" w:rsidR="002B7CE8" w:rsidRPr="003E4B8B" w:rsidRDefault="001F1077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B7CE8" w:rsidRPr="003E4B8B">
        <w:rPr>
          <w:rFonts w:ascii="Times New Roman" w:hAnsi="Times New Roman" w:cs="Times New Roman"/>
        </w:rPr>
        <w:t>Zapobieganie działaniu stresorów i czynników ryzyka</w:t>
      </w:r>
    </w:p>
    <w:p w14:paraId="352D7B8F" w14:textId="328B97AE" w:rsidR="002B7CE8" w:rsidRPr="003E4B8B" w:rsidRDefault="001F1077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B7CE8" w:rsidRPr="003E4B8B">
        <w:rPr>
          <w:rFonts w:ascii="Times New Roman" w:hAnsi="Times New Roman" w:cs="Times New Roman"/>
        </w:rPr>
        <w:t>Działanie pielęgniarskie powinno mieć miejsce gdy stresor został</w:t>
      </w:r>
      <w:r>
        <w:rPr>
          <w:rFonts w:ascii="Times New Roman" w:hAnsi="Times New Roman" w:cs="Times New Roman"/>
        </w:rPr>
        <w:t xml:space="preserve"> </w:t>
      </w:r>
      <w:r w:rsidR="002B7CE8" w:rsidRPr="003E4B8B">
        <w:rPr>
          <w:rFonts w:ascii="Times New Roman" w:hAnsi="Times New Roman" w:cs="Times New Roman"/>
        </w:rPr>
        <w:t>zidentyfikowany i znane jest ryzyko związane z jego działaniem, ale</w:t>
      </w:r>
      <w:r>
        <w:rPr>
          <w:rFonts w:ascii="Times New Roman" w:hAnsi="Times New Roman" w:cs="Times New Roman"/>
        </w:rPr>
        <w:t xml:space="preserve"> </w:t>
      </w:r>
      <w:r w:rsidR="002B7CE8" w:rsidRPr="003E4B8B">
        <w:rPr>
          <w:rFonts w:ascii="Times New Roman" w:hAnsi="Times New Roman" w:cs="Times New Roman"/>
        </w:rPr>
        <w:t>nie wywołał jeszcze reakcji u człowieka</w:t>
      </w:r>
    </w:p>
    <w:p w14:paraId="4215EFE1" w14:textId="77777777" w:rsidR="002B7CE8" w:rsidRPr="001F1077" w:rsidRDefault="002B7CE8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1F1077">
        <w:rPr>
          <w:rFonts w:ascii="Times New Roman" w:hAnsi="Times New Roman" w:cs="Times New Roman"/>
          <w:u w:val="single"/>
        </w:rPr>
        <w:t>Profilaktyka wtórna</w:t>
      </w:r>
    </w:p>
    <w:p w14:paraId="6AF503E8" w14:textId="71C7040C" w:rsidR="002B7CE8" w:rsidRPr="003E4B8B" w:rsidRDefault="001F1077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-C</w:t>
      </w:r>
      <w:r w:rsidR="002B7CE8" w:rsidRPr="003E4B8B">
        <w:rPr>
          <w:rFonts w:ascii="Times New Roman" w:hAnsi="Times New Roman" w:cs="Times New Roman"/>
        </w:rPr>
        <w:t>elem jest przywró</w:t>
      </w:r>
      <w:r>
        <w:rPr>
          <w:rFonts w:ascii="Times New Roman" w:hAnsi="Times New Roman" w:cs="Times New Roman"/>
        </w:rPr>
        <w:t>c</w:t>
      </w:r>
      <w:r w:rsidR="002B7CE8" w:rsidRPr="003E4B8B">
        <w:rPr>
          <w:rFonts w:ascii="Times New Roman" w:hAnsi="Times New Roman" w:cs="Times New Roman"/>
        </w:rPr>
        <w:t>enie dobrostan</w:t>
      </w:r>
      <w:r>
        <w:rPr>
          <w:rFonts w:ascii="Times New Roman" w:hAnsi="Times New Roman" w:cs="Times New Roman"/>
        </w:rPr>
        <w:t>u</w:t>
      </w:r>
      <w:r w:rsidR="002B7CE8" w:rsidRPr="003E4B8B">
        <w:rPr>
          <w:rFonts w:ascii="Times New Roman" w:hAnsi="Times New Roman" w:cs="Times New Roman"/>
        </w:rPr>
        <w:t xml:space="preserve"> struktury pod</w:t>
      </w:r>
      <w:r>
        <w:rPr>
          <w:rFonts w:ascii="Times New Roman" w:hAnsi="Times New Roman" w:cs="Times New Roman"/>
        </w:rPr>
        <w:t>st</w:t>
      </w:r>
      <w:r w:rsidR="002B7CE8" w:rsidRPr="003E4B8B">
        <w:rPr>
          <w:rFonts w:ascii="Times New Roman" w:hAnsi="Times New Roman" w:cs="Times New Roman"/>
        </w:rPr>
        <w:t>awowej przez</w:t>
      </w:r>
      <w:r>
        <w:rPr>
          <w:rFonts w:ascii="Times New Roman" w:hAnsi="Times New Roman" w:cs="Times New Roman"/>
        </w:rPr>
        <w:t xml:space="preserve"> </w:t>
      </w:r>
      <w:r w:rsidR="002B7CE8" w:rsidRPr="003E4B8B">
        <w:rPr>
          <w:rFonts w:ascii="Times New Roman" w:hAnsi="Times New Roman" w:cs="Times New Roman"/>
        </w:rPr>
        <w:t>wzmocnienie linii odporności, czyli zniwelowanie objawów oraz</w:t>
      </w:r>
      <w:r>
        <w:rPr>
          <w:rFonts w:ascii="Times New Roman" w:hAnsi="Times New Roman" w:cs="Times New Roman"/>
        </w:rPr>
        <w:t xml:space="preserve"> </w:t>
      </w:r>
      <w:r w:rsidR="002B7CE8" w:rsidRPr="003E4B8B">
        <w:rPr>
          <w:rFonts w:ascii="Times New Roman" w:hAnsi="Times New Roman" w:cs="Times New Roman"/>
        </w:rPr>
        <w:t>przywrócenie stanu równowagi i energii</w:t>
      </w:r>
      <w:r>
        <w:rPr>
          <w:rFonts w:ascii="Times New Roman" w:hAnsi="Times New Roman" w:cs="Times New Roman"/>
        </w:rPr>
        <w:t xml:space="preserve"> </w:t>
      </w:r>
      <w:r w:rsidR="002B7CE8" w:rsidRPr="003E4B8B">
        <w:rPr>
          <w:rFonts w:ascii="Times New Roman" w:hAnsi="Times New Roman" w:cs="Times New Roman"/>
        </w:rPr>
        <w:t>gdy stresor wywołał już reakcję w postaci określonych objawów</w:t>
      </w:r>
    </w:p>
    <w:p w14:paraId="54A3DB2F" w14:textId="617960A0" w:rsidR="002B7CE8" w:rsidRPr="003E4B8B" w:rsidRDefault="001F1077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B7CE8" w:rsidRPr="003E4B8B">
        <w:rPr>
          <w:rFonts w:ascii="Times New Roman" w:hAnsi="Times New Roman" w:cs="Times New Roman"/>
        </w:rPr>
        <w:t>Działani</w:t>
      </w:r>
      <w:r>
        <w:rPr>
          <w:rFonts w:ascii="Times New Roman" w:hAnsi="Times New Roman" w:cs="Times New Roman"/>
        </w:rPr>
        <w:t>a</w:t>
      </w:r>
      <w:r w:rsidR="002B7CE8" w:rsidRPr="003E4B8B">
        <w:rPr>
          <w:rFonts w:ascii="Times New Roman" w:hAnsi="Times New Roman" w:cs="Times New Roman"/>
        </w:rPr>
        <w:t xml:space="preserve"> powinny rozpocząć się jak tylko pojawią się objawy</w:t>
      </w:r>
    </w:p>
    <w:p w14:paraId="37F3A58B" w14:textId="308C9BF6" w:rsidR="002B7CE8" w:rsidRPr="003E4B8B" w:rsidRDefault="001F1077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B7CE8" w:rsidRPr="003E4B8B">
        <w:rPr>
          <w:rFonts w:ascii="Times New Roman" w:hAnsi="Times New Roman" w:cs="Times New Roman"/>
        </w:rPr>
        <w:t>Poprzez profilaktykę wtórną można uzyskać odbudowę linii obrony</w:t>
      </w:r>
      <w:r>
        <w:rPr>
          <w:rFonts w:ascii="Times New Roman" w:hAnsi="Times New Roman" w:cs="Times New Roman"/>
        </w:rPr>
        <w:t xml:space="preserve"> </w:t>
      </w:r>
      <w:r w:rsidR="002B7CE8" w:rsidRPr="003E4B8B">
        <w:rPr>
          <w:rFonts w:ascii="Times New Roman" w:hAnsi="Times New Roman" w:cs="Times New Roman"/>
        </w:rPr>
        <w:t>sprzed choroby lub osiągnąć stabilizację na niższym poziomie</w:t>
      </w:r>
    </w:p>
    <w:p w14:paraId="4C675704" w14:textId="20D9A24E" w:rsidR="002B7CE8" w:rsidRPr="003E4B8B" w:rsidRDefault="001F1077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B7CE8" w:rsidRPr="003E4B8B">
        <w:rPr>
          <w:rFonts w:ascii="Times New Roman" w:hAnsi="Times New Roman" w:cs="Times New Roman"/>
        </w:rPr>
        <w:t>Jeśli interwe</w:t>
      </w:r>
      <w:r>
        <w:rPr>
          <w:rFonts w:ascii="Times New Roman" w:hAnsi="Times New Roman" w:cs="Times New Roman"/>
        </w:rPr>
        <w:t>n</w:t>
      </w:r>
      <w:r w:rsidR="002B7CE8" w:rsidRPr="003E4B8B">
        <w:rPr>
          <w:rFonts w:ascii="Times New Roman" w:hAnsi="Times New Roman" w:cs="Times New Roman"/>
        </w:rPr>
        <w:t>cja nie będzie skuteczna dochodzi do naruszenia</w:t>
      </w:r>
      <w:r>
        <w:rPr>
          <w:rFonts w:ascii="Times New Roman" w:hAnsi="Times New Roman" w:cs="Times New Roman"/>
        </w:rPr>
        <w:t xml:space="preserve"> </w:t>
      </w:r>
      <w:r w:rsidR="002B7CE8" w:rsidRPr="003E4B8B">
        <w:rPr>
          <w:rFonts w:ascii="Times New Roman" w:hAnsi="Times New Roman" w:cs="Times New Roman"/>
        </w:rPr>
        <w:t>struktury podstawowej i śmierci</w:t>
      </w:r>
    </w:p>
    <w:p w14:paraId="4AF52E0F" w14:textId="77777777" w:rsidR="009049E3" w:rsidRPr="001F1077" w:rsidRDefault="009049E3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1F1077">
        <w:rPr>
          <w:rFonts w:ascii="Times New Roman" w:hAnsi="Times New Roman" w:cs="Times New Roman"/>
          <w:u w:val="single"/>
        </w:rPr>
        <w:t>Profilaktyka trzeciorzędowa</w:t>
      </w:r>
    </w:p>
    <w:p w14:paraId="5BB5C795" w14:textId="535893B8" w:rsidR="009049E3" w:rsidRPr="003E4B8B" w:rsidRDefault="001F1077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049E3" w:rsidRPr="003E4B8B">
        <w:rPr>
          <w:rFonts w:ascii="Times New Roman" w:hAnsi="Times New Roman" w:cs="Times New Roman"/>
        </w:rPr>
        <w:t>Wspomaganie procesów odnowy i przywracaniu równowagi systemu</w:t>
      </w:r>
      <w:r>
        <w:rPr>
          <w:rFonts w:ascii="Times New Roman" w:hAnsi="Times New Roman" w:cs="Times New Roman"/>
        </w:rPr>
        <w:t xml:space="preserve"> </w:t>
      </w:r>
      <w:r w:rsidR="009049E3" w:rsidRPr="003E4B8B">
        <w:rPr>
          <w:rFonts w:ascii="Times New Roman" w:hAnsi="Times New Roman" w:cs="Times New Roman"/>
        </w:rPr>
        <w:t>po przebytym leczeniu</w:t>
      </w:r>
    </w:p>
    <w:p w14:paraId="45A779A5" w14:textId="0827E465" w:rsidR="002B7CE8" w:rsidRPr="003E4B8B" w:rsidRDefault="001F1077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049E3" w:rsidRPr="003E4B8B">
        <w:rPr>
          <w:rFonts w:ascii="Times New Roman" w:hAnsi="Times New Roman" w:cs="Times New Roman"/>
        </w:rPr>
        <w:t>Wzmacnianie i uruchamianie istniejących zasobów struktury</w:t>
      </w:r>
      <w:r>
        <w:rPr>
          <w:rFonts w:ascii="Times New Roman" w:hAnsi="Times New Roman" w:cs="Times New Roman"/>
        </w:rPr>
        <w:t xml:space="preserve"> </w:t>
      </w:r>
      <w:r w:rsidR="009049E3" w:rsidRPr="003E4B8B">
        <w:rPr>
          <w:rFonts w:ascii="Times New Roman" w:hAnsi="Times New Roman" w:cs="Times New Roman"/>
        </w:rPr>
        <w:t>podstawowej w celu zachowania energii i ochrony przed dalszym</w:t>
      </w:r>
      <w:r>
        <w:rPr>
          <w:rFonts w:ascii="Times New Roman" w:hAnsi="Times New Roman" w:cs="Times New Roman"/>
        </w:rPr>
        <w:t xml:space="preserve"> </w:t>
      </w:r>
      <w:r w:rsidR="009049E3" w:rsidRPr="003E4B8B">
        <w:rPr>
          <w:rFonts w:ascii="Times New Roman" w:hAnsi="Times New Roman" w:cs="Times New Roman"/>
        </w:rPr>
        <w:t>działaniem stresorów</w:t>
      </w:r>
    </w:p>
    <w:p w14:paraId="63940184" w14:textId="77777777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</w:p>
    <w:p w14:paraId="040A2B3E" w14:textId="77777777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Proces pielęgnowania </w:t>
      </w:r>
      <w:proofErr w:type="spellStart"/>
      <w:r w:rsidRPr="003E4B8B">
        <w:rPr>
          <w:rFonts w:ascii="Times New Roman" w:hAnsi="Times New Roman" w:cs="Times New Roman"/>
        </w:rPr>
        <w:t>B.Neuman</w:t>
      </w:r>
      <w:proofErr w:type="spellEnd"/>
    </w:p>
    <w:p w14:paraId="15299822" w14:textId="77777777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I etap – Diagnoza pielęgniarska</w:t>
      </w:r>
    </w:p>
    <w:p w14:paraId="76FB8FD7" w14:textId="77777777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gromadzenie danych</w:t>
      </w:r>
    </w:p>
    <w:p w14:paraId="2BCA1129" w14:textId="77777777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wstępne określenie zakresu koniecznych danych</w:t>
      </w:r>
    </w:p>
    <w:p w14:paraId="61222BEA" w14:textId="77777777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</w:p>
    <w:p w14:paraId="00154661" w14:textId="3F72DF88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II etap – Wyznaczanie celów pielęgnowania</w:t>
      </w:r>
    </w:p>
    <w:p w14:paraId="4B39AA6A" w14:textId="77777777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Określanie pożądanych zmian</w:t>
      </w:r>
    </w:p>
    <w:p w14:paraId="66964929" w14:textId="7E4B80AB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Określenie działań pielęgniarskich</w:t>
      </w:r>
    </w:p>
    <w:p w14:paraId="7F5C05C4" w14:textId="77777777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</w:p>
    <w:p w14:paraId="490F981B" w14:textId="4F88EEFB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III etap – Wyniki pielęgnowania</w:t>
      </w:r>
    </w:p>
    <w:p w14:paraId="04AF0C4F" w14:textId="77777777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Działania pielęgniarskie ujęte w kategoriach profilaktyki</w:t>
      </w:r>
    </w:p>
    <w:p w14:paraId="4A77D457" w14:textId="77777777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Ocena występujących zmian oraz ewentualnie zmiana celów</w:t>
      </w:r>
    </w:p>
    <w:p w14:paraId="7219FCCC" w14:textId="77777777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Określenie celów długoterminowych na bazie stopnia osiągania</w:t>
      </w:r>
    </w:p>
    <w:p w14:paraId="6A040D3A" w14:textId="77777777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celów krótkoterminowych</w:t>
      </w:r>
    </w:p>
    <w:p w14:paraId="643C7D0E" w14:textId="387C524C" w:rsidR="009049E3" w:rsidRPr="003E4B8B" w:rsidRDefault="009049E3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Ocena wyników pielęgnowania</w:t>
      </w:r>
    </w:p>
    <w:p w14:paraId="6AC017CE" w14:textId="77777777" w:rsidR="009049E3" w:rsidRDefault="009049E3" w:rsidP="003E4B8B">
      <w:pPr>
        <w:contextualSpacing/>
        <w:mirrorIndents/>
        <w:rPr>
          <w:rFonts w:ascii="Times New Roman" w:hAnsi="Times New Roman" w:cs="Times New Roman"/>
        </w:rPr>
      </w:pPr>
    </w:p>
    <w:p w14:paraId="78B346C7" w14:textId="77777777" w:rsidR="001F1077" w:rsidRPr="003E4B8B" w:rsidRDefault="001F1077" w:rsidP="003E4B8B">
      <w:pPr>
        <w:contextualSpacing/>
        <w:mirrorIndents/>
        <w:rPr>
          <w:rFonts w:ascii="Times New Roman" w:hAnsi="Times New Roman" w:cs="Times New Roman"/>
        </w:rPr>
      </w:pPr>
    </w:p>
    <w:p w14:paraId="6C23D313" w14:textId="77777777" w:rsidR="00F77BED" w:rsidRPr="00F77BED" w:rsidRDefault="00F77BED" w:rsidP="001F1077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  <w:r w:rsidRPr="00F77BED">
        <w:rPr>
          <w:rFonts w:ascii="Times New Roman" w:hAnsi="Times New Roman" w:cs="Times New Roman"/>
          <w:b/>
          <w:bCs/>
          <w:u w:val="single"/>
        </w:rPr>
        <w:t>Jean Watson</w:t>
      </w:r>
    </w:p>
    <w:p w14:paraId="02DDECAD" w14:textId="4A7F24DB" w:rsidR="00F77BED" w:rsidRPr="001F1077" w:rsidRDefault="00F77BED" w:rsidP="001F1077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  <w:r w:rsidRPr="00F77BED">
        <w:rPr>
          <w:rFonts w:ascii="Times New Roman" w:hAnsi="Times New Roman" w:cs="Times New Roman"/>
          <w:b/>
          <w:bCs/>
          <w:u w:val="single"/>
        </w:rPr>
        <w:t xml:space="preserve">1940 </w:t>
      </w:r>
      <w:r w:rsidRPr="001F1077">
        <w:rPr>
          <w:rFonts w:ascii="Times New Roman" w:hAnsi="Times New Roman" w:cs="Times New Roman"/>
          <w:b/>
          <w:bCs/>
          <w:u w:val="single"/>
        </w:rPr>
        <w:t>–</w:t>
      </w:r>
    </w:p>
    <w:p w14:paraId="174FC696" w14:textId="2B81438C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Wykształcenie</w:t>
      </w:r>
      <w:r w:rsidRPr="003E4B8B">
        <w:rPr>
          <w:rFonts w:ascii="Times New Roman" w:hAnsi="Times New Roman" w:cs="Times New Roman"/>
        </w:rPr>
        <w:t>:</w:t>
      </w:r>
    </w:p>
    <w:p w14:paraId="1D831EBE" w14:textId="6ECC2736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Dyplom pielęgniarski w przyszpitalnej szkole pielęgniarskiej w</w:t>
      </w:r>
      <w:r w:rsidRPr="003E4B8B">
        <w:rPr>
          <w:rFonts w:ascii="Times New Roman" w:hAnsi="Times New Roman" w:cs="Times New Roman"/>
        </w:rPr>
        <w:t xml:space="preserve"> </w:t>
      </w:r>
      <w:proofErr w:type="spellStart"/>
      <w:r w:rsidRPr="003E4B8B">
        <w:rPr>
          <w:rFonts w:ascii="Times New Roman" w:hAnsi="Times New Roman" w:cs="Times New Roman"/>
        </w:rPr>
        <w:t>Roanoke</w:t>
      </w:r>
      <w:proofErr w:type="spellEnd"/>
    </w:p>
    <w:p w14:paraId="4A3F126D" w14:textId="7777777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Stopień bakałarza z zakresu nauk pielęgniarskich</w:t>
      </w:r>
    </w:p>
    <w:p w14:paraId="113C297D" w14:textId="2B75BA7A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Mgr nauk pielęgniarskich w zakresie pielęgniarstwa psychiatrycznego</w:t>
      </w:r>
      <w:r w:rsidR="001F1077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i zdrowia psychicznego</w:t>
      </w:r>
    </w:p>
    <w:p w14:paraId="157B43B7" w14:textId="4C1047E6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Doktorat z filozofii w dziedzinie psychologii edukacyjnej</w:t>
      </w:r>
    </w:p>
    <w:p w14:paraId="660496C6" w14:textId="3F834F2D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Praca zawodowa</w:t>
      </w:r>
      <w:r w:rsidRPr="003E4B8B">
        <w:rPr>
          <w:rFonts w:ascii="Times New Roman" w:hAnsi="Times New Roman" w:cs="Times New Roman"/>
        </w:rPr>
        <w:t>:</w:t>
      </w:r>
    </w:p>
    <w:p w14:paraId="59191A79" w14:textId="7777777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Pielęgniarka prywatna</w:t>
      </w:r>
    </w:p>
    <w:p w14:paraId="3319670E" w14:textId="7777777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Konsultant kliniczny</w:t>
      </w:r>
    </w:p>
    <w:p w14:paraId="7093486B" w14:textId="7777777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Prowadzenie badań naukowych (Azja, Australia, Egipt, Indonezja)</w:t>
      </w:r>
    </w:p>
    <w:p w14:paraId="5D4E23E2" w14:textId="7777777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Obecnie - profesor pielęgniarstwa</w:t>
      </w:r>
    </w:p>
    <w:p w14:paraId="19C38E6A" w14:textId="7777777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Założycielka i Dyrektor Centrum Ludzkiej Troskliwości Szkoły Pielęgniarstwa w Centrum Nauk o</w:t>
      </w:r>
    </w:p>
    <w:p w14:paraId="618678EE" w14:textId="7E3B2EE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Zdrowiu w Denver</w:t>
      </w:r>
    </w:p>
    <w:p w14:paraId="71C119F9" w14:textId="00280676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Publikacje </w:t>
      </w:r>
      <w:proofErr w:type="spellStart"/>
      <w:r w:rsidRPr="003E4B8B">
        <w:rPr>
          <w:rFonts w:ascii="Times New Roman" w:hAnsi="Times New Roman" w:cs="Times New Roman"/>
        </w:rPr>
        <w:t>J.Watson</w:t>
      </w:r>
      <w:proofErr w:type="spellEnd"/>
      <w:r w:rsidRPr="003E4B8B">
        <w:rPr>
          <w:rFonts w:ascii="Times New Roman" w:hAnsi="Times New Roman" w:cs="Times New Roman"/>
        </w:rPr>
        <w:t>:</w:t>
      </w:r>
    </w:p>
    <w:p w14:paraId="0B9CD4B8" w14:textId="5E7F9703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* </w:t>
      </w:r>
      <w:proofErr w:type="spellStart"/>
      <w:r w:rsidRPr="003E4B8B">
        <w:rPr>
          <w:rFonts w:ascii="Times New Roman" w:hAnsi="Times New Roman" w:cs="Times New Roman"/>
        </w:rPr>
        <w:t>Nursing</w:t>
      </w:r>
      <w:proofErr w:type="spellEnd"/>
      <w:r w:rsidRPr="003E4B8B">
        <w:rPr>
          <w:rFonts w:ascii="Times New Roman" w:hAnsi="Times New Roman" w:cs="Times New Roman"/>
        </w:rPr>
        <w:t xml:space="preserve">: Human Science and Human </w:t>
      </w:r>
      <w:proofErr w:type="spellStart"/>
      <w:r w:rsidRPr="003E4B8B">
        <w:rPr>
          <w:rFonts w:ascii="Times New Roman" w:hAnsi="Times New Roman" w:cs="Times New Roman"/>
        </w:rPr>
        <w:t>care</w:t>
      </w:r>
      <w:proofErr w:type="spellEnd"/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–</w:t>
      </w:r>
      <w:r w:rsidRPr="003E4B8B">
        <w:rPr>
          <w:rFonts w:ascii="Times New Roman" w:hAnsi="Times New Roman" w:cs="Times New Roman"/>
        </w:rPr>
        <w:t>1979</w:t>
      </w:r>
    </w:p>
    <w:p w14:paraId="1F78BB66" w14:textId="7777777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</w:p>
    <w:p w14:paraId="3800B7AE" w14:textId="4543EC2B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Model pielęgnowania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wg Jean Watson</w:t>
      </w:r>
    </w:p>
    <w:p w14:paraId="52AEF6D5" w14:textId="7777777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Filozoficzny charakter teorii</w:t>
      </w:r>
    </w:p>
    <w:p w14:paraId="1D403979" w14:textId="59C81A7E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Podstawowe stwierdzenia modelu</w:t>
      </w:r>
      <w:r w:rsidRPr="003E4B8B">
        <w:rPr>
          <w:rFonts w:ascii="Times New Roman" w:hAnsi="Times New Roman" w:cs="Times New Roman"/>
        </w:rPr>
        <w:t>:</w:t>
      </w:r>
    </w:p>
    <w:p w14:paraId="43E9A69B" w14:textId="7777777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 Człowiek jest istotą duchową – co sprawia, że dusza(duch) człowieka dąży do</w:t>
      </w:r>
    </w:p>
    <w:p w14:paraId="75A9655E" w14:textId="7777777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osiągnięcia harmonii wewnętrznej</w:t>
      </w:r>
    </w:p>
    <w:p w14:paraId="7EA2B7E9" w14:textId="7777777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Pielęgniarstwo jest swego rodzaju humanistyczną troskliwością – pomaga w</w:t>
      </w:r>
    </w:p>
    <w:p w14:paraId="43767415" w14:textId="7777777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 odbudowywaniu harmonii i zdrowieniu</w:t>
      </w:r>
    </w:p>
    <w:p w14:paraId="32502F02" w14:textId="7777777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Humanistyczna troskliwość jest podejmowania w relacjach</w:t>
      </w:r>
    </w:p>
    <w:p w14:paraId="49283059" w14:textId="7777777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interpersonalnych pomiędzy pielęgniarką a pacjentem ( dwie duchowe</w:t>
      </w:r>
    </w:p>
    <w:p w14:paraId="4D39E464" w14:textId="25D3B142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istoty)</w:t>
      </w:r>
    </w:p>
    <w:p w14:paraId="03E94FBB" w14:textId="36244469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 xml:space="preserve">Podstawowe pojęcia modelu </w:t>
      </w:r>
      <w:proofErr w:type="spellStart"/>
      <w:r w:rsidRPr="003E4B8B">
        <w:rPr>
          <w:rFonts w:ascii="Times New Roman" w:hAnsi="Times New Roman" w:cs="Times New Roman"/>
          <w:u w:val="single"/>
        </w:rPr>
        <w:t>J.Watson</w:t>
      </w:r>
      <w:proofErr w:type="spellEnd"/>
      <w:r w:rsidRPr="003E4B8B">
        <w:rPr>
          <w:rFonts w:ascii="Times New Roman" w:hAnsi="Times New Roman" w:cs="Times New Roman"/>
          <w:u w:val="single"/>
        </w:rPr>
        <w:t>:</w:t>
      </w:r>
    </w:p>
    <w:p w14:paraId="324CB893" w14:textId="5D0297D7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1. </w:t>
      </w:r>
      <w:r w:rsidRPr="003E4B8B">
        <w:rPr>
          <w:rFonts w:ascii="Times New Roman" w:hAnsi="Times New Roman" w:cs="Times New Roman"/>
        </w:rPr>
        <w:t>Osoba</w:t>
      </w:r>
    </w:p>
    <w:p w14:paraId="0DDD7577" w14:textId="358C0265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Całościowy ,wspaniały byt psychiczny, fizyczny i duchowy, którego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istotą jest dusza</w:t>
      </w:r>
    </w:p>
    <w:p w14:paraId="2DC1F31F" w14:textId="7FFEE963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Kimś i czymś więcej niż tylko sumą poszczególnych jego elementów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„sobą”</w:t>
      </w:r>
    </w:p>
    <w:p w14:paraId="488936AD" w14:textId="0498B924" w:rsidR="00F77BED" w:rsidRPr="003E4B8B" w:rsidRDefault="00F77B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Rozwój człowieka – proces o charakterze „konfliktu”</w:t>
      </w:r>
    </w:p>
    <w:p w14:paraId="19D1BE51" w14:textId="4CE38475" w:rsidR="00E8240C" w:rsidRPr="003E4B8B" w:rsidRDefault="00E8240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2. </w:t>
      </w:r>
      <w:r w:rsidRPr="003E4B8B">
        <w:rPr>
          <w:rFonts w:ascii="Times New Roman" w:hAnsi="Times New Roman" w:cs="Times New Roman"/>
        </w:rPr>
        <w:t>Zdrowie</w:t>
      </w:r>
    </w:p>
    <w:p w14:paraId="46420E24" w14:textId="77777777" w:rsidR="00E8240C" w:rsidRPr="003E4B8B" w:rsidRDefault="00E8240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1979:</w:t>
      </w:r>
    </w:p>
    <w:p w14:paraId="4FC5560E" w14:textId="79A4F842" w:rsidR="00E8240C" w:rsidRPr="003E4B8B" w:rsidRDefault="00E8240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Stan funkcjonowania człowieka w wymiarze fizycznym,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psychicznym i społecznym oraz utrzymywanie pełnej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adaptacji funkcjonalnej</w:t>
      </w:r>
    </w:p>
    <w:p w14:paraId="0DF71FEB" w14:textId="430B873D" w:rsidR="00E8240C" w:rsidRPr="003E4B8B" w:rsidRDefault="00E8240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Brak choroby lub podejmowanie działań zapobiegających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chorobie</w:t>
      </w:r>
    </w:p>
    <w:p w14:paraId="2D4CE743" w14:textId="77777777" w:rsidR="00E8240C" w:rsidRPr="003E4B8B" w:rsidRDefault="00E8240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1985,1989</w:t>
      </w:r>
      <w:r w:rsidRPr="003E4B8B">
        <w:rPr>
          <w:rFonts w:ascii="Times New Roman" w:hAnsi="Times New Roman" w:cs="Times New Roman"/>
        </w:rPr>
        <w:t>:</w:t>
      </w:r>
    </w:p>
    <w:p w14:paraId="252FAD7E" w14:textId="2D5148AB" w:rsidR="00E8240C" w:rsidRPr="003E4B8B" w:rsidRDefault="00E8240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Harmonia ciała, psychiki i duszy człowieka, harmonia z innymi ludźmi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i naturą</w:t>
      </w:r>
    </w:p>
    <w:p w14:paraId="22110E2B" w14:textId="793B78A7" w:rsidR="00E8240C" w:rsidRPr="003E4B8B" w:rsidRDefault="00E8240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Zaburzenia zdrowia – to subiektywne odczucia wewnętrznego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cierpienia – </w:t>
      </w:r>
      <w:proofErr w:type="spellStart"/>
      <w:r w:rsidRPr="003E4B8B">
        <w:rPr>
          <w:rFonts w:ascii="Times New Roman" w:hAnsi="Times New Roman" w:cs="Times New Roman"/>
        </w:rPr>
        <w:t>dystres</w:t>
      </w:r>
      <w:proofErr w:type="spellEnd"/>
      <w:r w:rsidRPr="003E4B8B">
        <w:rPr>
          <w:rFonts w:ascii="Times New Roman" w:hAnsi="Times New Roman" w:cs="Times New Roman"/>
        </w:rPr>
        <w:t xml:space="preserve"> duszy</w:t>
      </w:r>
    </w:p>
    <w:p w14:paraId="64CB9208" w14:textId="37606D8E" w:rsidR="00F77BED" w:rsidRDefault="00E8240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Czynnik chorobotwórczy </w:t>
      </w:r>
      <w:r w:rsidRPr="003E4B8B">
        <w:rPr>
          <w:rFonts w:ascii="Times New Roman" w:hAnsi="Times New Roman" w:cs="Times New Roman"/>
        </w:rPr>
        <w:t>–</w:t>
      </w:r>
      <w:r w:rsidRPr="003E4B8B">
        <w:rPr>
          <w:rFonts w:ascii="Times New Roman" w:hAnsi="Times New Roman" w:cs="Times New Roman"/>
        </w:rPr>
        <w:t xml:space="preserve"> stres</w:t>
      </w:r>
    </w:p>
    <w:p w14:paraId="3C737F73" w14:textId="77777777" w:rsidR="00A20BB9" w:rsidRPr="003E4B8B" w:rsidRDefault="00A20BB9" w:rsidP="003E4B8B">
      <w:pPr>
        <w:contextualSpacing/>
        <w:mirrorIndents/>
        <w:rPr>
          <w:rFonts w:ascii="Times New Roman" w:hAnsi="Times New Roman" w:cs="Times New Roman"/>
        </w:rPr>
      </w:pPr>
    </w:p>
    <w:p w14:paraId="1DD984DD" w14:textId="34A3FE7A" w:rsidR="00E8240C" w:rsidRPr="003E4B8B" w:rsidRDefault="00E8240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Środowisko</w:t>
      </w:r>
    </w:p>
    <w:p w14:paraId="1A94E394" w14:textId="4CC5A651" w:rsidR="00E8240C" w:rsidRPr="003E4B8B" w:rsidRDefault="00E8240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Nie jest pojęciem stanowiącym podstawę modelu- jest zaznaczona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rola środowiska w promowaniu wspierania, ochrony sfery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psychicznej i duchowej człowieka</w:t>
      </w:r>
    </w:p>
    <w:p w14:paraId="70AE1C5D" w14:textId="5CEB54DE" w:rsidR="00F77BED" w:rsidRDefault="00E8240C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Czynniki środowiska – wpływają na zdrowie</w:t>
      </w:r>
    </w:p>
    <w:p w14:paraId="37422CAF" w14:textId="77777777" w:rsidR="00A20BB9" w:rsidRPr="003E4B8B" w:rsidRDefault="00A20BB9" w:rsidP="003E4B8B">
      <w:pPr>
        <w:contextualSpacing/>
        <w:mirrorIndents/>
        <w:rPr>
          <w:rFonts w:ascii="Times New Roman" w:hAnsi="Times New Roman" w:cs="Times New Roman"/>
        </w:rPr>
      </w:pPr>
    </w:p>
    <w:p w14:paraId="723BB673" w14:textId="77777777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Pielęgniarstwo</w:t>
      </w:r>
    </w:p>
    <w:p w14:paraId="7F4FF36C" w14:textId="556BF45F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„jako słowo jest koncepcją filozoficzną, sugerującą troskliwość (miłość,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delikatność/miękkość. (...)</w:t>
      </w:r>
    </w:p>
    <w:p w14:paraId="393A650E" w14:textId="77777777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 tej koncepcji pielęgniarstwo ma charakter dynamiczny i zmienny.</w:t>
      </w:r>
    </w:p>
    <w:p w14:paraId="663F32BB" w14:textId="00779639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„Dla mnie pielęgniarstwo w najogólniejszym znaczeniu obejmuje wiedzę,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myślenie, wartości, </w:t>
      </w:r>
      <w:r w:rsidR="00A20BB9">
        <w:rPr>
          <w:rFonts w:ascii="Times New Roman" w:hAnsi="Times New Roman" w:cs="Times New Roman"/>
        </w:rPr>
        <w:t xml:space="preserve"> f</w:t>
      </w:r>
      <w:r w:rsidRPr="003E4B8B">
        <w:rPr>
          <w:rFonts w:ascii="Times New Roman" w:hAnsi="Times New Roman" w:cs="Times New Roman"/>
        </w:rPr>
        <w:t>ilozofię, zaufanie i akcje podejmowane z wyraźną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pasją. Transakcje ludzkiej troskliwości oraz intersubiektywny osobisty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ludzki kontakt ze światem, przeżywanym przez doświadczające go osoby,</w:t>
      </w:r>
    </w:p>
    <w:p w14:paraId="4A4B96C0" w14:textId="218A0FC5" w:rsidR="00F77BED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wymagają wiedzy, wartości, podejmowania działań i pasji"</w:t>
      </w:r>
    </w:p>
    <w:p w14:paraId="4F10C21E" w14:textId="2A20E591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Pielęgniarstwo – to nauka i sztuka tkwiąca w tradycjach nauk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humanistycznych, całkowicie różnych od tradycji nauk medycznych.</w:t>
      </w:r>
    </w:p>
    <w:p w14:paraId="49F840DE" w14:textId="4B4E0F12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Nauka humanistyczna - nauka, piękno, sztuka, etyka i estetyka w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działaniach opiekuńczej troskliwości pielęgniarki</w:t>
      </w:r>
    </w:p>
    <w:p w14:paraId="5E5A1819" w14:textId="47132F80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Pielęgniarstwo </w:t>
      </w:r>
      <w:r w:rsidRPr="003E4B8B">
        <w:rPr>
          <w:rFonts w:ascii="Times New Roman" w:hAnsi="Times New Roman" w:cs="Times New Roman"/>
        </w:rPr>
        <w:t xml:space="preserve">jako </w:t>
      </w:r>
      <w:r w:rsidRPr="003E4B8B">
        <w:rPr>
          <w:rFonts w:ascii="Times New Roman" w:hAnsi="Times New Roman" w:cs="Times New Roman"/>
        </w:rPr>
        <w:t>sztuka</w:t>
      </w:r>
      <w:r w:rsidRPr="003E4B8B">
        <w:rPr>
          <w:rFonts w:ascii="Times New Roman" w:hAnsi="Times New Roman" w:cs="Times New Roman"/>
        </w:rPr>
        <w:t>:</w:t>
      </w:r>
    </w:p>
    <w:p w14:paraId="6B2D3203" w14:textId="32336EE9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Przejawia się tam, gdzie pielęgniarka bezgranicznie angażuje się w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relacje interpersonalne</w:t>
      </w:r>
    </w:p>
    <w:p w14:paraId="6B4AD805" w14:textId="04715805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Sztuka pielęgnowania – skoncentrowana na świadczeniu ludzkiej,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holistycznej troskliwości</w:t>
      </w:r>
    </w:p>
    <w:p w14:paraId="36B38E0C" w14:textId="089D8165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Pielęgniarstwo </w:t>
      </w:r>
      <w:r w:rsidRPr="003E4B8B">
        <w:rPr>
          <w:rFonts w:ascii="Times New Roman" w:hAnsi="Times New Roman" w:cs="Times New Roman"/>
        </w:rPr>
        <w:t xml:space="preserve">jako </w:t>
      </w:r>
      <w:r w:rsidRPr="003E4B8B">
        <w:rPr>
          <w:rFonts w:ascii="Times New Roman" w:hAnsi="Times New Roman" w:cs="Times New Roman"/>
        </w:rPr>
        <w:t>nauka</w:t>
      </w:r>
      <w:r w:rsidRPr="003E4B8B">
        <w:rPr>
          <w:rFonts w:ascii="Times New Roman" w:hAnsi="Times New Roman" w:cs="Times New Roman"/>
        </w:rPr>
        <w:t>:</w:t>
      </w:r>
    </w:p>
    <w:p w14:paraId="0F359750" w14:textId="0AE26A72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Nauka o „ludzkiej naturze osoby i o ludzkich doświadczeniach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zdrowia, choroby, przywracania zdrowia – na które wywierają wpływ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profesjonalne, naukowe , estetyczne i etyczne transakcje ludzkiej</w:t>
      </w:r>
    </w:p>
    <w:p w14:paraId="1EF0EBA7" w14:textId="15FAA444" w:rsidR="005D7597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troskliwości” (1989)</w:t>
      </w:r>
    </w:p>
    <w:p w14:paraId="2CD44630" w14:textId="77777777" w:rsidR="00A20BB9" w:rsidRPr="00F77BED" w:rsidRDefault="00A20BB9" w:rsidP="003E4B8B">
      <w:pPr>
        <w:contextualSpacing/>
        <w:mirrorIndents/>
        <w:rPr>
          <w:rFonts w:ascii="Times New Roman" w:hAnsi="Times New Roman" w:cs="Times New Roman"/>
        </w:rPr>
      </w:pPr>
    </w:p>
    <w:p w14:paraId="1314302A" w14:textId="1141FDF9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Istota pielęgnowania</w:t>
      </w:r>
      <w:r w:rsidRPr="003E4B8B">
        <w:rPr>
          <w:rFonts w:ascii="Times New Roman" w:hAnsi="Times New Roman" w:cs="Times New Roman"/>
        </w:rPr>
        <w:t>:</w:t>
      </w:r>
    </w:p>
    <w:p w14:paraId="08887F5F" w14:textId="77777777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Asystowanie pacjentowi</w:t>
      </w:r>
    </w:p>
    <w:p w14:paraId="778B1741" w14:textId="77777777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Pomaganie w odzyskaniu harmonii</w:t>
      </w:r>
    </w:p>
    <w:p w14:paraId="42B83EED" w14:textId="718B5835" w:rsidR="009049E3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Humanistyczna troskliwość a nie tylko zadania związane z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diagnozowanie</w:t>
      </w:r>
      <w:r w:rsidR="00A20BB9">
        <w:rPr>
          <w:rFonts w:ascii="Times New Roman" w:hAnsi="Times New Roman" w:cs="Times New Roman"/>
        </w:rPr>
        <w:t>m</w:t>
      </w:r>
      <w:r w:rsidRPr="003E4B8B">
        <w:rPr>
          <w:rFonts w:ascii="Times New Roman" w:hAnsi="Times New Roman" w:cs="Times New Roman"/>
        </w:rPr>
        <w:t xml:space="preserve"> i leczeniem</w:t>
      </w:r>
    </w:p>
    <w:p w14:paraId="7659EA47" w14:textId="64867793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Rola pielęgniarki</w:t>
      </w:r>
      <w:r w:rsidRPr="003E4B8B">
        <w:rPr>
          <w:rFonts w:ascii="Times New Roman" w:hAnsi="Times New Roman" w:cs="Times New Roman"/>
        </w:rPr>
        <w:t>:</w:t>
      </w:r>
    </w:p>
    <w:p w14:paraId="727DAAB7" w14:textId="77777777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Zrozumienie człowieka w zdrowiu, chorobie, stresie</w:t>
      </w:r>
    </w:p>
    <w:p w14:paraId="72158B18" w14:textId="18FC6E1A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Człowiek potrzebuje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asystowania, troskliwości</w:t>
      </w:r>
    </w:p>
    <w:p w14:paraId="77EA1A78" w14:textId="77777777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</w:p>
    <w:p w14:paraId="6988EFF5" w14:textId="6FECD5C3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Uwarunkowania powstania teorii humanistycznej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troskliwości</w:t>
      </w:r>
      <w:r w:rsidRPr="003E4B8B">
        <w:rPr>
          <w:rFonts w:ascii="Times New Roman" w:hAnsi="Times New Roman" w:cs="Times New Roman"/>
        </w:rPr>
        <w:t>:</w:t>
      </w:r>
    </w:p>
    <w:p w14:paraId="22EEA8CF" w14:textId="39EEB5B3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■ Powrót do założeń </w:t>
      </w:r>
      <w:proofErr w:type="spellStart"/>
      <w:r w:rsidRPr="003E4B8B">
        <w:rPr>
          <w:rFonts w:ascii="Times New Roman" w:hAnsi="Times New Roman" w:cs="Times New Roman"/>
        </w:rPr>
        <w:t>F.Nightingale</w:t>
      </w:r>
      <w:proofErr w:type="spellEnd"/>
      <w:r w:rsidRPr="003E4B8B">
        <w:rPr>
          <w:rFonts w:ascii="Times New Roman" w:hAnsi="Times New Roman" w:cs="Times New Roman"/>
        </w:rPr>
        <w:t xml:space="preserve"> ( rola pielęgniarki to zapewnianie człowiekowi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warunków , jakich wymaga natura aby przywracać zdrowie”</w:t>
      </w:r>
    </w:p>
    <w:p w14:paraId="6FF8F08D" w14:textId="1ECDD397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Rozwój pielęgniarstwa wymaga odejścia od tradycji nauk medycznych a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rozwijanie własnej</w:t>
      </w:r>
    </w:p>
    <w:p w14:paraId="20A2F2A9" w14:textId="501F139D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Istota rozwoju pielęgniarstwa – konieczność poznawania i integrowania ciała,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umysłu i duszy człowieka w celu osiągania przez niego harmonii wewnętrznej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oraz w interakcjach z innymi</w:t>
      </w:r>
    </w:p>
    <w:p w14:paraId="6CCC699A" w14:textId="675C6827" w:rsidR="005D7597" w:rsidRPr="003E4B8B" w:rsidRDefault="005D759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■Dotychczasowy rozwój pielęgniarstwa niezgodny z jego tradycyjnymi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wartościami,</w:t>
      </w:r>
    </w:p>
    <w:p w14:paraId="1250A955" w14:textId="3BF192F8" w:rsidR="000F32C7" w:rsidRPr="003E4B8B" w:rsidRDefault="000F32C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Brak wpływu na rozwój pielęgniarstwa takich nauk jak: medyczne,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psychologia (brak związku pomiędzy rozwojem psychologii a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rozumieniem człowieka jako istoty duchowej)</w:t>
      </w:r>
    </w:p>
    <w:p w14:paraId="7B459E9C" w14:textId="739664F3" w:rsidR="000F32C7" w:rsidRPr="003E4B8B" w:rsidRDefault="000F32C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Rozwój teorii stresu w epidemiologii schorzeń somatycznych (wzrasta poziom wiedzy na temat możliwości likwidowania stresu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stąd rola opiekuńczej troskliwości</w:t>
      </w:r>
    </w:p>
    <w:p w14:paraId="2DD52202" w14:textId="7058C115" w:rsidR="005D7597" w:rsidRPr="003E4B8B" w:rsidRDefault="000F32C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Model opieki nad zdrowiem niezgodny z opiekuńczą troskliwością</w:t>
      </w:r>
    </w:p>
    <w:p w14:paraId="75B4A913" w14:textId="06A2D311" w:rsidR="000F32C7" w:rsidRPr="003E4B8B" w:rsidRDefault="000F32C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Opinia </w:t>
      </w:r>
      <w:proofErr w:type="spellStart"/>
      <w:r w:rsidRPr="003E4B8B">
        <w:rPr>
          <w:rFonts w:ascii="Times New Roman" w:hAnsi="Times New Roman" w:cs="Times New Roman"/>
        </w:rPr>
        <w:t>J.Watson</w:t>
      </w:r>
      <w:proofErr w:type="spellEnd"/>
      <w:r w:rsidRPr="003E4B8B">
        <w:rPr>
          <w:rFonts w:ascii="Times New Roman" w:hAnsi="Times New Roman" w:cs="Times New Roman"/>
        </w:rPr>
        <w:t xml:space="preserve"> na temat rozwoju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pielęgniarstwa</w:t>
      </w:r>
      <w:r w:rsidRPr="003E4B8B">
        <w:rPr>
          <w:rFonts w:ascii="Times New Roman" w:hAnsi="Times New Roman" w:cs="Times New Roman"/>
        </w:rPr>
        <w:t>:</w:t>
      </w:r>
    </w:p>
    <w:p w14:paraId="49DD8434" w14:textId="27BA4110" w:rsidR="000F32C7" w:rsidRPr="003E4B8B" w:rsidRDefault="000F32C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„W wyniku historycznego ruchu pielęgniarstwo znalazło się w takim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punkcie, w którym może podjąć rozważanie swoich ideałów</w:t>
      </w:r>
      <w:r w:rsidR="00A20B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metafizycznych i moralnych, jako przewodników w podejmowaniu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własnych wysiłków.</w:t>
      </w:r>
      <w:r w:rsidR="00A20BB9">
        <w:rPr>
          <w:rFonts w:ascii="Times New Roman" w:hAnsi="Times New Roman" w:cs="Times New Roman"/>
        </w:rPr>
        <w:t xml:space="preserve"> </w:t>
      </w:r>
    </w:p>
    <w:p w14:paraId="54B72D45" w14:textId="757BCD3E" w:rsidR="000F32C7" w:rsidRPr="003E4B8B" w:rsidRDefault="000F32C7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Pielęgniarstwo jako nauka może bardzo wiele skorzystać z metafizyki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przywracającej sens duchowości człowieka, łączenia jej z ludzką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troskliwością, w swoim dążeniu do rozwoju </w:t>
      </w:r>
      <w:r w:rsidR="00086FB9">
        <w:rPr>
          <w:rFonts w:ascii="Times New Roman" w:hAnsi="Times New Roman" w:cs="Times New Roman"/>
        </w:rPr>
        <w:t xml:space="preserve"> p</w:t>
      </w:r>
      <w:r w:rsidRPr="003E4B8B">
        <w:rPr>
          <w:rFonts w:ascii="Times New Roman" w:hAnsi="Times New Roman" w:cs="Times New Roman"/>
        </w:rPr>
        <w:t>ielęgniarstwa jako nauki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dla XXI wieku"</w:t>
      </w:r>
    </w:p>
    <w:p w14:paraId="5F5474CC" w14:textId="3BBB970C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Istota rozwoju pielęgniarstwa wg Watson</w:t>
      </w:r>
      <w:r w:rsidRPr="003E4B8B">
        <w:rPr>
          <w:rFonts w:ascii="Times New Roman" w:hAnsi="Times New Roman" w:cs="Times New Roman"/>
        </w:rPr>
        <w:t>:</w:t>
      </w:r>
    </w:p>
    <w:p w14:paraId="46119531" w14:textId="3007F12A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Fenomenologiczna - Kierunek filozoficzny, zajmujący się poznawaniem istoty zjawisk a nie</w:t>
      </w:r>
    </w:p>
    <w:p w14:paraId="2B9565E6" w14:textId="7777777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faktów. Fenomenologia człowieka to poznawanie jego własnego rozumienia świata</w:t>
      </w:r>
    </w:p>
    <w:p w14:paraId="1D72EE04" w14:textId="2319CE31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Egzystencjalna - Kierunek filozoficzny wskazujący na możliwości człowieka w zakresie własnego</w:t>
      </w:r>
    </w:p>
    <w:p w14:paraId="75707CE9" w14:textId="6F96420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wyboru i odpowiedzialności za swoje czyny, a którego los nie jest determinowany społecznie czy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historycznie</w:t>
      </w:r>
    </w:p>
    <w:p w14:paraId="366F9806" w14:textId="7777777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Duchowa</w:t>
      </w:r>
    </w:p>
    <w:p w14:paraId="6D833147" w14:textId="7227E85B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Nauka o pielęgnowaniu – zgodna z tradycją pielęgniarstwa</w:t>
      </w:r>
    </w:p>
    <w:p w14:paraId="5D065293" w14:textId="0009E486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Czerpanie z istoty metafizyki</w:t>
      </w:r>
    </w:p>
    <w:p w14:paraId="569AACE4" w14:textId="169086BB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Powiązanie z humanistyczną troskliwością</w:t>
      </w:r>
    </w:p>
    <w:p w14:paraId="06E7785B" w14:textId="418D6131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Zaliczanie do nauk humanistycznych</w:t>
      </w:r>
    </w:p>
    <w:p w14:paraId="7900E025" w14:textId="67D67134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Określanie swoją specyfikę</w:t>
      </w:r>
    </w:p>
    <w:p w14:paraId="38090FE7" w14:textId="3A5DA54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Znalezienie kompromisu -połączenie humanistycznych: tradycji i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natury pielęgniarstwa.</w:t>
      </w:r>
    </w:p>
    <w:p w14:paraId="2B0B84FA" w14:textId="7777777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</w:p>
    <w:p w14:paraId="67F78429" w14:textId="24D7DA1C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Rozwój pielęgniarstwa-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wg Watson</w:t>
      </w:r>
      <w:r w:rsidRPr="003E4B8B">
        <w:rPr>
          <w:rFonts w:ascii="Times New Roman" w:hAnsi="Times New Roman" w:cs="Times New Roman"/>
        </w:rPr>
        <w:t>:</w:t>
      </w:r>
    </w:p>
    <w:p w14:paraId="1D96010C" w14:textId="07D71F25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Nauka o pielęgniarstwie powinna koncentrować się wokół godności człowieka w relacjach</w:t>
      </w:r>
    </w:p>
    <w:p w14:paraId="1EB2EF45" w14:textId="7777777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interpersonalnych</w:t>
      </w:r>
    </w:p>
    <w:p w14:paraId="4F4C7A65" w14:textId="430B0C48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Stosowanie metod umożliwiających poznawanie wewnętrznych doświadczeń człowieka, a nie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tylko obserwowanego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środowiska zewnętrznego</w:t>
      </w:r>
    </w:p>
    <w:p w14:paraId="24D0E136" w14:textId="7777777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Nauka humanistyczna</w:t>
      </w:r>
    </w:p>
    <w:p w14:paraId="7C5C9281" w14:textId="7777777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Filozofia wolności wyboru i odpowiedzialności człowieka</w:t>
      </w:r>
    </w:p>
    <w:p w14:paraId="066D606B" w14:textId="7777777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Biologia i psychologia holizmu</w:t>
      </w:r>
    </w:p>
    <w:p w14:paraId="2D189E99" w14:textId="7777777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Epistemologia (podejmowanie badań empirycznych, promowanie estetyki, etyki)</w:t>
      </w:r>
    </w:p>
    <w:p w14:paraId="24891020" w14:textId="7777777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Ontologia czasu i przestrzeni</w:t>
      </w:r>
    </w:p>
    <w:p w14:paraId="393C6C79" w14:textId="7777777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Kontekst międzyludzkich relacji</w:t>
      </w:r>
    </w:p>
    <w:p w14:paraId="3009DD3A" w14:textId="19E2F97B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Otwarty, naukowy pogląd na świat</w:t>
      </w:r>
    </w:p>
    <w:p w14:paraId="58275609" w14:textId="6E796F8B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Założenia humanistycznej troskliwości wg</w:t>
      </w:r>
      <w:r w:rsidRPr="003E4B8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3E4B8B">
        <w:rPr>
          <w:rFonts w:ascii="Times New Roman" w:hAnsi="Times New Roman" w:cs="Times New Roman"/>
          <w:u w:val="single"/>
        </w:rPr>
        <w:t>J.Watson</w:t>
      </w:r>
      <w:proofErr w:type="spellEnd"/>
    </w:p>
    <w:p w14:paraId="755A3A48" w14:textId="55F0692A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 Troskliwość i miłość – uniwersalne i tajemnicze siły kosmosu –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jednoczą energię psychiczną</w:t>
      </w:r>
    </w:p>
    <w:p w14:paraId="217AD5EB" w14:textId="7777777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Niedostrzeganie potrzeb miłości i troskliwości przez człowieka</w:t>
      </w:r>
    </w:p>
    <w:p w14:paraId="006D524B" w14:textId="7777777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Pielęgniarstwo jest profesją troskliwości – ideał pielęgniarstwa</w:t>
      </w:r>
    </w:p>
    <w:p w14:paraId="097A147B" w14:textId="196834A0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4. Należy rozpocząć od nakazania miłości i troskliwości w stosunku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do samych siebie</w:t>
      </w:r>
    </w:p>
    <w:p w14:paraId="75F08420" w14:textId="161D4C5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5. Pielęgniarstwo zawsze cechowała humanistyczna troskliwość –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opiekuńcza pomoc w zdrowiu i chorobie</w:t>
      </w:r>
    </w:p>
    <w:p w14:paraId="39CC53E3" w14:textId="779FCBC8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6. Troskliwość jest esencją pielęgniarstwa – najbardziej centralny i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jednoczący element praktyki pielęgniarskie</w:t>
      </w:r>
    </w:p>
    <w:p w14:paraId="13B5716E" w14:textId="4061D29A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7. Przyznawanie coraz mniejszego znaczenia humanistycznej</w:t>
      </w:r>
      <w:r w:rsidR="004926ED"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troskliwości w systemach opieki nad zdrowiem</w:t>
      </w:r>
    </w:p>
    <w:p w14:paraId="13819170" w14:textId="326B61A4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8. Dewaluacja jakości troskliwości – marginalizacja ideałów i ideologii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troskliwości w praktyce pielęgniarskiej</w:t>
      </w:r>
    </w:p>
    <w:p w14:paraId="7C77A7BF" w14:textId="3D65EF5E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9. Podnoszenie poziomu humanistycznej troskliwości w teorii i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praktyce ma duże znaczenie dla pielęgniarstwa</w:t>
      </w:r>
    </w:p>
    <w:p w14:paraId="4F16A03E" w14:textId="3C1F0801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10. Humanistyczna troskliwość może być okazywana i praktykowana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 sposób efektywny tylko w relacjach interpersonalnych</w:t>
      </w:r>
    </w:p>
    <w:p w14:paraId="464D2869" w14:textId="63B7AD7F" w:rsidR="00B85FF4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11. Socjalny, moralny i naukowy wkład pielęgniarstwa w teorii,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praktyce i badaniach naukowych – to wkład do idei humanistycznej</w:t>
      </w:r>
      <w:r w:rsidR="00086FB9">
        <w:rPr>
          <w:rFonts w:ascii="Times New Roman" w:hAnsi="Times New Roman" w:cs="Times New Roman"/>
        </w:rPr>
        <w:t xml:space="preserve"> tro</w:t>
      </w:r>
      <w:r w:rsidRPr="003E4B8B">
        <w:rPr>
          <w:rFonts w:ascii="Times New Roman" w:hAnsi="Times New Roman" w:cs="Times New Roman"/>
        </w:rPr>
        <w:t>skliwości</w:t>
      </w:r>
    </w:p>
    <w:p w14:paraId="2F809C6B" w14:textId="77777777" w:rsidR="00086FB9" w:rsidRDefault="00086FB9" w:rsidP="003E4B8B">
      <w:pPr>
        <w:contextualSpacing/>
        <w:mirrorIndents/>
        <w:rPr>
          <w:rFonts w:ascii="Times New Roman" w:hAnsi="Times New Roman" w:cs="Times New Roman"/>
        </w:rPr>
      </w:pPr>
    </w:p>
    <w:p w14:paraId="5E0B93CF" w14:textId="77777777" w:rsidR="00086FB9" w:rsidRDefault="00086FB9" w:rsidP="003E4B8B">
      <w:pPr>
        <w:contextualSpacing/>
        <w:mirrorIndents/>
        <w:rPr>
          <w:rFonts w:ascii="Times New Roman" w:hAnsi="Times New Roman" w:cs="Times New Roman"/>
        </w:rPr>
      </w:pPr>
    </w:p>
    <w:p w14:paraId="0FFD198B" w14:textId="77777777" w:rsidR="00086FB9" w:rsidRPr="003E4B8B" w:rsidRDefault="00086FB9" w:rsidP="003E4B8B">
      <w:pPr>
        <w:contextualSpacing/>
        <w:mirrorIndents/>
        <w:rPr>
          <w:rFonts w:ascii="Times New Roman" w:hAnsi="Times New Roman" w:cs="Times New Roman"/>
        </w:rPr>
      </w:pPr>
    </w:p>
    <w:p w14:paraId="1B4A142B" w14:textId="1031932A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lastRenderedPageBreak/>
        <w:t>Filozoficzne wyjaśnienia modelu</w:t>
      </w:r>
      <w:r w:rsidRPr="003E4B8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3E4B8B">
        <w:rPr>
          <w:rFonts w:ascii="Times New Roman" w:hAnsi="Times New Roman" w:cs="Times New Roman"/>
          <w:u w:val="single"/>
        </w:rPr>
        <w:t>J.Watson</w:t>
      </w:r>
      <w:proofErr w:type="spellEnd"/>
    </w:p>
    <w:p w14:paraId="03F463DB" w14:textId="77777777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 Umysł i emocje – okno na świat dla duszy człowieka</w:t>
      </w:r>
    </w:p>
    <w:p w14:paraId="40CBE2E5" w14:textId="7064D516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Fizyczny, proceduralny, obiektywny i oparty na faktach charakter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pielęgniarskiej troskliwości. Najwyższy poziom troskliwości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pielęgniarskiej przekracza wymiar materialny i fizyczny –</w:t>
      </w:r>
    </w:p>
    <w:p w14:paraId="7FD751B2" w14:textId="76F36610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umożliwiając kontakt ze światem emocjonalnym i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wewnętrznym.</w:t>
      </w:r>
    </w:p>
    <w:p w14:paraId="0775B600" w14:textId="2EB97B7A" w:rsidR="00B85FF4" w:rsidRPr="003E4B8B" w:rsidRDefault="00B85FF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Ciało człowieka jest powiązane z czasem i przestrzenią, ale umysł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i dusza je przekracza co kształtuje takie zjawiska jak: kolektywna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świadomość, fenomeny, parapsychologiczne i inne</w:t>
      </w:r>
    </w:p>
    <w:p w14:paraId="058F0D3C" w14:textId="76A5BD2B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4. Pielęgniarka może docierać do umysłu, emocji i wewnętrznego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"siebie"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człowieka w sposób pośredni poprzez umysł, ciało i duszę.</w:t>
      </w:r>
    </w:p>
    <w:p w14:paraId="59A9D443" w14:textId="5D285154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5. Duchowa esencja osoby, ze zdolnością do wolności, warunkuje proces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ewolucyjnego ludzkiego rozwoju.</w:t>
      </w:r>
    </w:p>
    <w:p w14:paraId="6340E973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6. Troszczenie się i miłość – najbardziej ludzka potrzeba</w:t>
      </w:r>
    </w:p>
    <w:p w14:paraId="4C48DC2F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7. Choroba człowieka może przebiegać w sposób niezauważalny dla wzroku</w:t>
      </w:r>
    </w:p>
    <w:p w14:paraId="40564D8C" w14:textId="2452B800" w:rsidR="00B85FF4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8. Całość doświadczeń w danym momencie życia tworzy pole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fenomenologiczne człowieka – stanowiące ramy odniesienia obejmujące: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relacje i znaczenia, podmioty i przedmioty, teraźniejszość i przyszłość – w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taki sposób w jaki są przyjmowane i doświadczane przez człowieka</w:t>
      </w:r>
    </w:p>
    <w:p w14:paraId="026AEAB7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</w:p>
    <w:p w14:paraId="07737F16" w14:textId="35BD87AF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Humanistyczna troskliwość</w:t>
      </w:r>
      <w:r w:rsidRPr="003E4B8B">
        <w:rPr>
          <w:rFonts w:ascii="Times New Roman" w:hAnsi="Times New Roman" w:cs="Times New Roman"/>
          <w:u w:val="single"/>
        </w:rPr>
        <w:t xml:space="preserve"> </w:t>
      </w:r>
      <w:r w:rsidRPr="003E4B8B">
        <w:rPr>
          <w:rFonts w:ascii="Times New Roman" w:hAnsi="Times New Roman" w:cs="Times New Roman"/>
          <w:u w:val="single"/>
        </w:rPr>
        <w:t>w pielęgniarstwie</w:t>
      </w:r>
      <w:r w:rsidRPr="003E4B8B">
        <w:rPr>
          <w:rFonts w:ascii="Times New Roman" w:hAnsi="Times New Roman" w:cs="Times New Roman"/>
          <w:u w:val="single"/>
        </w:rPr>
        <w:t>:</w:t>
      </w:r>
    </w:p>
    <w:p w14:paraId="30E39420" w14:textId="304696ED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Proces, który wymaga od pielęgniarki świadomości podnoszenia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poziomu interpersonalnych relacji z pacjentem</w:t>
      </w:r>
    </w:p>
    <w:p w14:paraId="25B66D10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Wzajemny wpływ na siebie pielęgniarki i pacjenta</w:t>
      </w:r>
    </w:p>
    <w:p w14:paraId="5E8ABB66" w14:textId="1387483B" w:rsidR="00B85FF4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■ Sposób pomagania człowiekowi w osiąganiu samokontroli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niezbędnej w zdrowieniu</w:t>
      </w:r>
    </w:p>
    <w:p w14:paraId="65008AAC" w14:textId="77777777" w:rsidR="00086FB9" w:rsidRPr="003E4B8B" w:rsidRDefault="00086FB9" w:rsidP="003E4B8B">
      <w:pPr>
        <w:contextualSpacing/>
        <w:mirrorIndents/>
        <w:rPr>
          <w:rFonts w:ascii="Times New Roman" w:hAnsi="Times New Roman" w:cs="Times New Roman"/>
        </w:rPr>
      </w:pPr>
    </w:p>
    <w:p w14:paraId="78552525" w14:textId="1C208CEF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„Karatowe” czynniki dla pielęgniarskiej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troskliwości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(1985)</w:t>
      </w:r>
    </w:p>
    <w:p w14:paraId="24D16A8E" w14:textId="12CFDB75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1. Ukształtowanie własnego </w:t>
      </w:r>
      <w:proofErr w:type="spellStart"/>
      <w:r w:rsidRPr="003E4B8B">
        <w:rPr>
          <w:rFonts w:ascii="Times New Roman" w:hAnsi="Times New Roman" w:cs="Times New Roman"/>
        </w:rPr>
        <w:t>humanistyczno</w:t>
      </w:r>
      <w:proofErr w:type="spellEnd"/>
      <w:r w:rsidRPr="003E4B8B">
        <w:rPr>
          <w:rFonts w:ascii="Times New Roman" w:hAnsi="Times New Roman" w:cs="Times New Roman"/>
        </w:rPr>
        <w:t xml:space="preserve"> -altruistycznego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systemu wartości</w:t>
      </w:r>
    </w:p>
    <w:p w14:paraId="10F18276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Wiara i nadzieja</w:t>
      </w:r>
    </w:p>
    <w:p w14:paraId="1C26972D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Wrażliwość w stosunku do siebie i do innych</w:t>
      </w:r>
    </w:p>
    <w:p w14:paraId="0F825691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4. Kształtowanie ludzkich relacji troskliwości i zaufania</w:t>
      </w:r>
    </w:p>
    <w:p w14:paraId="163FBB84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5. Promowanie i akceptowanie wyrażania uczuć</w:t>
      </w:r>
    </w:p>
    <w:p w14:paraId="56E1D363" w14:textId="26096B54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6. Pozytywnych i negatywnych</w:t>
      </w:r>
    </w:p>
    <w:p w14:paraId="31711558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7. Promowanie międzyludzkiego nauczania/ uczenia się</w:t>
      </w:r>
    </w:p>
    <w:p w14:paraId="49F6EC25" w14:textId="51F2A6DA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8. Promowanie środowiska człowieka jako wspierającego,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chroniącego i /lub korygującego pod względem umysłowym,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fizycznym, </w:t>
      </w:r>
      <w:proofErr w:type="spellStart"/>
      <w:r w:rsidRPr="003E4B8B">
        <w:rPr>
          <w:rFonts w:ascii="Times New Roman" w:hAnsi="Times New Roman" w:cs="Times New Roman"/>
        </w:rPr>
        <w:t>socjokulturowym</w:t>
      </w:r>
      <w:proofErr w:type="spellEnd"/>
      <w:r w:rsidRPr="003E4B8B">
        <w:rPr>
          <w:rFonts w:ascii="Times New Roman" w:hAnsi="Times New Roman" w:cs="Times New Roman"/>
        </w:rPr>
        <w:t xml:space="preserve"> i duchowym.</w:t>
      </w:r>
    </w:p>
    <w:p w14:paraId="49EB0BEB" w14:textId="77777777" w:rsidR="00086FB9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9. Asystowanie i zaspokajanie potrzeb</w:t>
      </w:r>
    </w:p>
    <w:p w14:paraId="4159AEB6" w14:textId="29D42062" w:rsidR="004926ED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10. Uwzględnianie sił egzystencjalno-fenomenologicznych</w:t>
      </w:r>
    </w:p>
    <w:p w14:paraId="62122391" w14:textId="77777777" w:rsidR="00086FB9" w:rsidRPr="003E4B8B" w:rsidRDefault="00086FB9" w:rsidP="003E4B8B">
      <w:pPr>
        <w:contextualSpacing/>
        <w:mirrorIndents/>
        <w:rPr>
          <w:rFonts w:ascii="Times New Roman" w:hAnsi="Times New Roman" w:cs="Times New Roman"/>
        </w:rPr>
      </w:pPr>
    </w:p>
    <w:p w14:paraId="568FF588" w14:textId="79068C24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Humanistyczno-altruistyczny system wartości</w:t>
      </w:r>
      <w:r w:rsidRPr="003E4B8B">
        <w:rPr>
          <w:rFonts w:ascii="Times New Roman" w:hAnsi="Times New Roman" w:cs="Times New Roman"/>
          <w:u w:val="single"/>
        </w:rPr>
        <w:t xml:space="preserve"> </w:t>
      </w:r>
      <w:r w:rsidRPr="003E4B8B">
        <w:rPr>
          <w:rFonts w:ascii="Times New Roman" w:hAnsi="Times New Roman" w:cs="Times New Roman"/>
          <w:u w:val="single"/>
        </w:rPr>
        <w:t>pielęgniarki wg Watson</w:t>
      </w:r>
    </w:p>
    <w:p w14:paraId="6BCB521F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 Wysoki poziom szacunku dla zjawisk życia, zdumiewających i</w:t>
      </w:r>
    </w:p>
    <w:p w14:paraId="721A68CB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niedostępnych dla rozumu.</w:t>
      </w:r>
    </w:p>
    <w:p w14:paraId="7A33258F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Uznawanie ludzkich sił dla wzrostu i zmian człowieka.</w:t>
      </w:r>
    </w:p>
    <w:p w14:paraId="1734DBDC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Uznawanie duchowego wymiaru człowieka</w:t>
      </w:r>
    </w:p>
    <w:p w14:paraId="61E3329A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4. Uznawanie wewnętrznej siły procesu ludzkiej troskliwości</w:t>
      </w:r>
    </w:p>
    <w:p w14:paraId="64193A2D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5. Szacunek i poważanie dla duchowości i subiektywizmu człowieka</w:t>
      </w:r>
    </w:p>
    <w:p w14:paraId="36D9B055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6. Przywiązywanie wagi do doświadczeń człowieka w zdrowiu i chorobie</w:t>
      </w:r>
    </w:p>
    <w:p w14:paraId="409ECC76" w14:textId="1B3B276D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7. Akceptacja wartości niepaternalistycznych uznających ludzką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autonomię i wolność wyboru</w:t>
      </w:r>
    </w:p>
    <w:p w14:paraId="7B17A3A4" w14:textId="469FA47E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8. Pomoc człowiekowi niezależnie od uwarunkowań zdrowi/choroby</w:t>
      </w:r>
    </w:p>
    <w:p w14:paraId="54EDCB14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9. Wysoka wartość relacji interpersonalnej pielęgniarka-pacjent</w:t>
      </w:r>
    </w:p>
    <w:p w14:paraId="78F13398" w14:textId="4194ABE3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10. Uznawanie pielęgniarki za współpartnera w procesie humanistycznej troskliwości.</w:t>
      </w:r>
    </w:p>
    <w:p w14:paraId="4935FA39" w14:textId="77777777" w:rsidR="004926ED" w:rsidRDefault="004926ED" w:rsidP="003E4B8B">
      <w:pPr>
        <w:contextualSpacing/>
        <w:mirrorIndents/>
        <w:rPr>
          <w:rFonts w:ascii="Times New Roman" w:hAnsi="Times New Roman" w:cs="Times New Roman"/>
        </w:rPr>
      </w:pPr>
    </w:p>
    <w:p w14:paraId="6E396004" w14:textId="77777777" w:rsidR="00086FB9" w:rsidRDefault="00086FB9" w:rsidP="003E4B8B">
      <w:pPr>
        <w:contextualSpacing/>
        <w:mirrorIndents/>
        <w:rPr>
          <w:rFonts w:ascii="Times New Roman" w:hAnsi="Times New Roman" w:cs="Times New Roman"/>
        </w:rPr>
      </w:pPr>
    </w:p>
    <w:p w14:paraId="76CAE10A" w14:textId="77777777" w:rsidR="00086FB9" w:rsidRPr="003E4B8B" w:rsidRDefault="00086FB9" w:rsidP="003E4B8B">
      <w:pPr>
        <w:contextualSpacing/>
        <w:mirrorIndents/>
        <w:rPr>
          <w:rFonts w:ascii="Times New Roman" w:hAnsi="Times New Roman" w:cs="Times New Roman"/>
        </w:rPr>
      </w:pPr>
    </w:p>
    <w:p w14:paraId="570149E5" w14:textId="31DB681D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  <w:b/>
          <w:bCs/>
        </w:rPr>
      </w:pPr>
      <w:r w:rsidRPr="003E4B8B">
        <w:rPr>
          <w:rFonts w:ascii="Times New Roman" w:hAnsi="Times New Roman" w:cs="Times New Roman"/>
          <w:b/>
          <w:bCs/>
        </w:rPr>
        <w:lastRenderedPageBreak/>
        <w:t>Hierarchia potrzeb wg</w:t>
      </w:r>
      <w:r w:rsidRPr="003E4B8B">
        <w:rPr>
          <w:rFonts w:ascii="Times New Roman" w:hAnsi="Times New Roman" w:cs="Times New Roman"/>
          <w:b/>
          <w:bCs/>
        </w:rPr>
        <w:t xml:space="preserve"> </w:t>
      </w:r>
      <w:r w:rsidRPr="003E4B8B">
        <w:rPr>
          <w:rFonts w:ascii="Times New Roman" w:hAnsi="Times New Roman" w:cs="Times New Roman"/>
          <w:b/>
          <w:bCs/>
        </w:rPr>
        <w:t>Watson</w:t>
      </w:r>
    </w:p>
    <w:p w14:paraId="4A7E07E1" w14:textId="36CD46CE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I - potrzeby niższe/ przeżycia</w:t>
      </w:r>
    </w:p>
    <w:p w14:paraId="600116CE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  Potrzeby biofizyczne</w:t>
      </w:r>
    </w:p>
    <w:p w14:paraId="24D4D566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jedzenia i płynów</w:t>
      </w:r>
    </w:p>
    <w:p w14:paraId="140B6780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Wydalania</w:t>
      </w:r>
    </w:p>
    <w:p w14:paraId="4A0842D6" w14:textId="148E4AE1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wentylacji</w:t>
      </w:r>
    </w:p>
    <w:p w14:paraId="10D9D5ED" w14:textId="6EFCC8D4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II potrzeby niższe/ funkcjonalne</w:t>
      </w:r>
    </w:p>
    <w:p w14:paraId="0FF0A251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Potrzeby psychofizyczne</w:t>
      </w:r>
    </w:p>
    <w:p w14:paraId="1D8FC044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-aktywności i odpoczynku</w:t>
      </w:r>
    </w:p>
    <w:p w14:paraId="465D7F12" w14:textId="2ECFA514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-seksualne</w:t>
      </w:r>
    </w:p>
    <w:p w14:paraId="6D7315E0" w14:textId="6BB20E98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III – potrzeby wyższe/integrujące</w:t>
      </w:r>
    </w:p>
    <w:p w14:paraId="731B21B7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Potrzeby psychosocjalne</w:t>
      </w:r>
    </w:p>
    <w:p w14:paraId="72E966AF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-Osiągnięć</w:t>
      </w:r>
    </w:p>
    <w:p w14:paraId="19FD2302" w14:textId="7F15357E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-Powiązań z innymi</w:t>
      </w:r>
    </w:p>
    <w:p w14:paraId="61B6E0BE" w14:textId="30CF00E3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IV – potrzeby wyższe/umożliwiania</w:t>
      </w:r>
      <w:r w:rsidRPr="003E4B8B">
        <w:rPr>
          <w:rFonts w:ascii="Times New Roman" w:hAnsi="Times New Roman" w:cs="Times New Roman"/>
          <w:u w:val="single"/>
        </w:rPr>
        <w:t xml:space="preserve"> </w:t>
      </w:r>
      <w:r w:rsidRPr="003E4B8B">
        <w:rPr>
          <w:rFonts w:ascii="Times New Roman" w:hAnsi="Times New Roman" w:cs="Times New Roman"/>
          <w:u w:val="single"/>
        </w:rPr>
        <w:t>wzrostu</w:t>
      </w:r>
    </w:p>
    <w:p w14:paraId="3FD8D5EE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4. </w:t>
      </w:r>
      <w:proofErr w:type="spellStart"/>
      <w:r w:rsidRPr="003E4B8B">
        <w:rPr>
          <w:rFonts w:ascii="Times New Roman" w:hAnsi="Times New Roman" w:cs="Times New Roman"/>
        </w:rPr>
        <w:t>Intrapersonalne</w:t>
      </w:r>
      <w:proofErr w:type="spellEnd"/>
    </w:p>
    <w:p w14:paraId="383CF2D9" w14:textId="7C93DD6E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-aktualizowania i realizowania siebie</w:t>
      </w:r>
    </w:p>
    <w:p w14:paraId="2C8386C2" w14:textId="7777777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</w:p>
    <w:p w14:paraId="2B192C4C" w14:textId="0421B757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Proces pielęgnowania i badania naukowe zmierzają do jak</w:t>
      </w:r>
      <w:r w:rsidR="008072FD"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najwyższego poziomu opieki nad zdrowiem</w:t>
      </w:r>
    </w:p>
    <w:p w14:paraId="14C291B6" w14:textId="15CCD00A" w:rsidR="004926ED" w:rsidRPr="003E4B8B" w:rsidRDefault="004926E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Wg Watson klasyfikacja NANDA jest filozoficznie i koncepcyjnie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niezgodna z modelem </w:t>
      </w:r>
      <w:r w:rsidR="00086FB9">
        <w:rPr>
          <w:rFonts w:ascii="Times New Roman" w:hAnsi="Times New Roman" w:cs="Times New Roman"/>
        </w:rPr>
        <w:t>h</w:t>
      </w:r>
      <w:r w:rsidRPr="003E4B8B">
        <w:rPr>
          <w:rFonts w:ascii="Times New Roman" w:hAnsi="Times New Roman" w:cs="Times New Roman"/>
        </w:rPr>
        <w:t>umanistycznej troskliwości</w:t>
      </w:r>
      <w:r w:rsidR="00086FB9">
        <w:rPr>
          <w:rFonts w:ascii="Times New Roman" w:hAnsi="Times New Roman" w:cs="Times New Roman"/>
        </w:rPr>
        <w:t xml:space="preserve">. </w:t>
      </w:r>
      <w:r w:rsidRPr="003E4B8B">
        <w:rPr>
          <w:rFonts w:ascii="Times New Roman" w:hAnsi="Times New Roman" w:cs="Times New Roman"/>
        </w:rPr>
        <w:t>W określaniu diagnozy służyć mogą czynniki „karatowe"</w:t>
      </w:r>
    </w:p>
    <w:p w14:paraId="11B480DB" w14:textId="77777777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</w:p>
    <w:p w14:paraId="6FF47BD8" w14:textId="62FCAF3D" w:rsidR="008072FD" w:rsidRDefault="008072FD" w:rsidP="00086FB9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  <w:r w:rsidRPr="00086FB9">
        <w:rPr>
          <w:rFonts w:ascii="Times New Roman" w:hAnsi="Times New Roman" w:cs="Times New Roman"/>
          <w:b/>
          <w:bCs/>
          <w:u w:val="single"/>
        </w:rPr>
        <w:t xml:space="preserve">Madelaine M. </w:t>
      </w:r>
      <w:proofErr w:type="spellStart"/>
      <w:r w:rsidRPr="00086FB9">
        <w:rPr>
          <w:rFonts w:ascii="Times New Roman" w:hAnsi="Times New Roman" w:cs="Times New Roman"/>
          <w:b/>
          <w:bCs/>
          <w:u w:val="single"/>
        </w:rPr>
        <w:t>Leininger</w:t>
      </w:r>
      <w:proofErr w:type="spellEnd"/>
    </w:p>
    <w:p w14:paraId="665451D5" w14:textId="4BD443C0" w:rsidR="00086FB9" w:rsidRPr="00086FB9" w:rsidRDefault="00086FB9" w:rsidP="00086FB9">
      <w:pPr>
        <w:contextualSpacing/>
        <w:mirrorIndents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1925-2012</w:t>
      </w:r>
    </w:p>
    <w:p w14:paraId="720D4B3A" w14:textId="77777777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Wykształcenie</w:t>
      </w:r>
    </w:p>
    <w:p w14:paraId="030BD5C1" w14:textId="77777777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1948 - dyplom pielęgniarki</w:t>
      </w:r>
    </w:p>
    <w:p w14:paraId="7813ECF4" w14:textId="77777777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1950 – stopień bakałarza (Kolegium Benedyktyńskie)</w:t>
      </w:r>
    </w:p>
    <w:p w14:paraId="69913628" w14:textId="57663C6A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1953 - magister nauk pielęgniarskich (Uniwersytet Katolicki w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Waszyngtonie)</w:t>
      </w:r>
    </w:p>
    <w:p w14:paraId="1F6086A0" w14:textId="23BE50ED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1965 - doktor filozofii w zakresie antropologii (Uniwersytet Waszyngton-Seattle)</w:t>
      </w:r>
    </w:p>
    <w:p w14:paraId="551969C3" w14:textId="77777777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1966 - profesor pielęgniarstwa i antropologii – Uniwersytet Colorado</w:t>
      </w:r>
    </w:p>
    <w:p w14:paraId="693CD185" w14:textId="67AF08A8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1981-1995 profesor pielęgniarstwa i antropologii – Uniwersytet Wayne w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Detroit</w:t>
      </w:r>
    </w:p>
    <w:p w14:paraId="15083394" w14:textId="524D65C8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Praca zawodowa</w:t>
      </w:r>
      <w:r w:rsidRPr="003E4B8B">
        <w:rPr>
          <w:rFonts w:ascii="Times New Roman" w:hAnsi="Times New Roman" w:cs="Times New Roman"/>
        </w:rPr>
        <w:t>:</w:t>
      </w:r>
    </w:p>
    <w:p w14:paraId="5414DC86" w14:textId="346913DC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Oddział </w:t>
      </w:r>
      <w:proofErr w:type="spellStart"/>
      <w:r w:rsidRPr="003E4B8B">
        <w:rPr>
          <w:rFonts w:ascii="Times New Roman" w:hAnsi="Times New Roman" w:cs="Times New Roman"/>
        </w:rPr>
        <w:t>internistyczno</w:t>
      </w:r>
      <w:proofErr w:type="spellEnd"/>
      <w:r w:rsidRPr="003E4B8B">
        <w:rPr>
          <w:rFonts w:ascii="Times New Roman" w:hAnsi="Times New Roman" w:cs="Times New Roman"/>
        </w:rPr>
        <w:t xml:space="preserve"> - chirurgiczny szpitala ogólnego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Centrum terapii dziecięcej – jako specjalistka kliniczna w zakresi</w:t>
      </w:r>
      <w:r w:rsidR="00086FB9">
        <w:rPr>
          <w:rFonts w:ascii="Times New Roman" w:hAnsi="Times New Roman" w:cs="Times New Roman"/>
        </w:rPr>
        <w:t xml:space="preserve">e </w:t>
      </w:r>
      <w:r w:rsidRPr="003E4B8B">
        <w:rPr>
          <w:rFonts w:ascii="Times New Roman" w:hAnsi="Times New Roman" w:cs="Times New Roman"/>
        </w:rPr>
        <w:t>zdrowia psychicznego dzieci.</w:t>
      </w:r>
    </w:p>
    <w:p w14:paraId="68F88952" w14:textId="2B428635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1966 - wprowadzenie do kształcenia pielęgniarek przedmiotu: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pielęgniarstwo transkulturowe</w:t>
      </w:r>
    </w:p>
    <w:p w14:paraId="3773E475" w14:textId="21B906FA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Nauczyciel i organizator kształcenia pielęgniarek</w:t>
      </w:r>
    </w:p>
    <w:p w14:paraId="46ACE8EB" w14:textId="77777777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</w:p>
    <w:p w14:paraId="78CE0311" w14:textId="2D40BB11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Model pielęgniarstwa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transkulturowego</w:t>
      </w:r>
    </w:p>
    <w:p w14:paraId="6E04CC09" w14:textId="752E56B4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1985</w:t>
      </w:r>
      <w:r w:rsidRPr="003E4B8B">
        <w:rPr>
          <w:rFonts w:ascii="Times New Roman" w:hAnsi="Times New Roman" w:cs="Times New Roman"/>
        </w:rPr>
        <w:t xml:space="preserve">- </w:t>
      </w:r>
      <w:r w:rsidRPr="003E4B8B">
        <w:rPr>
          <w:rFonts w:ascii="Times New Roman" w:hAnsi="Times New Roman" w:cs="Times New Roman"/>
        </w:rPr>
        <w:t>WG LEININGER – OBRAZ KONCEPCYJNY</w:t>
      </w:r>
    </w:p>
    <w:p w14:paraId="4EA899C1" w14:textId="77777777" w:rsidR="00086FB9" w:rsidRDefault="00086FB9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2E1E3B01" wp14:editId="351F5A5B">
            <wp:simplePos x="0" y="0"/>
            <wp:positionH relativeFrom="margin">
              <wp:posOffset>51402</wp:posOffset>
            </wp:positionH>
            <wp:positionV relativeFrom="paragraph">
              <wp:posOffset>259715</wp:posOffset>
            </wp:positionV>
            <wp:extent cx="2589530" cy="1868805"/>
            <wp:effectExtent l="0" t="0" r="1270" b="0"/>
            <wp:wrapTopAndBottom/>
            <wp:docPr id="78405176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2FD" w:rsidRPr="003E4B8B">
        <w:rPr>
          <w:rFonts w:ascii="Times New Roman" w:hAnsi="Times New Roman" w:cs="Times New Roman"/>
        </w:rPr>
        <w:t>„S</w:t>
      </w:r>
      <w:r>
        <w:rPr>
          <w:rFonts w:ascii="Times New Roman" w:hAnsi="Times New Roman" w:cs="Times New Roman"/>
        </w:rPr>
        <w:t>U</w:t>
      </w:r>
      <w:r w:rsidR="008072FD" w:rsidRPr="003E4B8B">
        <w:rPr>
          <w:rFonts w:ascii="Times New Roman" w:hAnsi="Times New Roman" w:cs="Times New Roman"/>
        </w:rPr>
        <w:t>NRISE MODEL” – MODEL RUCHU SŁOŃCA</w:t>
      </w:r>
    </w:p>
    <w:p w14:paraId="46E74F30" w14:textId="7C9DD95C" w:rsidR="008072FD" w:rsidRPr="00086FB9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  <w:u w:val="single"/>
        </w:rPr>
        <w:lastRenderedPageBreak/>
        <w:t>Rozwój pielęgniarstwa transkulturowego</w:t>
      </w:r>
    </w:p>
    <w:p w14:paraId="4E41CC55" w14:textId="48413D40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Do roku 1970 - w USA niespełna 30 artykułów na temat</w:t>
      </w:r>
      <w:r w:rsidR="00086FB9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pielęgniarstwa transkulturowego</w:t>
      </w:r>
    </w:p>
    <w:p w14:paraId="4D6D0563" w14:textId="4C09A8CB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1987 – 28 opracowań książkowych, ponad 500 artykułów</w:t>
      </w:r>
    </w:p>
    <w:p w14:paraId="79E6F14E" w14:textId="03E73D6D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Uwarunkowania powstania teorii</w:t>
      </w:r>
    </w:p>
    <w:p w14:paraId="23FDB77F" w14:textId="4D774BF6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Obserwacja zróżnicowania kulturowego wśród dzieci w</w:t>
      </w:r>
      <w:r w:rsidR="001A19CF">
        <w:rPr>
          <w:rFonts w:ascii="Times New Roman" w:hAnsi="Times New Roman" w:cs="Times New Roman"/>
        </w:rPr>
        <w:t xml:space="preserve"> </w:t>
      </w:r>
      <w:proofErr w:type="spellStart"/>
      <w:r w:rsidRPr="003E4B8B">
        <w:rPr>
          <w:rFonts w:ascii="Times New Roman" w:hAnsi="Times New Roman" w:cs="Times New Roman"/>
        </w:rPr>
        <w:t>zachowaniach</w:t>
      </w:r>
      <w:proofErr w:type="spellEnd"/>
      <w:r w:rsidRPr="003E4B8B">
        <w:rPr>
          <w:rFonts w:ascii="Times New Roman" w:hAnsi="Times New Roman" w:cs="Times New Roman"/>
        </w:rPr>
        <w:t xml:space="preserve"> takich jak: zabawa, jedzenie, sen, interakcje społeczne</w:t>
      </w:r>
    </w:p>
    <w:p w14:paraId="4B9F5E73" w14:textId="6424122D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Brak możliwości pomocy tym dzieciom z powodu braku wiedzy o ich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kulturze</w:t>
      </w:r>
    </w:p>
    <w:p w14:paraId="7CAB1F3F" w14:textId="56CE0852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Studia antropologiczne w zakresie kultury socjalnej i fizycznej</w:t>
      </w:r>
    </w:p>
    <w:p w14:paraId="266B2D95" w14:textId="4B1B86A6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Uwarunkowania powstania teorii</w:t>
      </w:r>
    </w:p>
    <w:p w14:paraId="78C078CE" w14:textId="380138D4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odkrywanie podobieństw i różnic w danej kulturze i między kulturami</w:t>
      </w:r>
    </w:p>
    <w:p w14:paraId="69AF7054" w14:textId="3A8D3BF0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Cel opracowania teorii – gromadzenie takiej wiedzy , dzięki której możliwe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będzie zapewnienie troskliwości transkulturowej zgodnej</w:t>
      </w:r>
    </w:p>
    <w:p w14:paraId="0A7547FF" w14:textId="77777777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Nowe rozumienie przez pielęgniarkę człowieka, rodziny, kultury</w:t>
      </w:r>
    </w:p>
    <w:p w14:paraId="4B70B0A4" w14:textId="40256BA8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Wiedza nt. troskliwości transkulturowej znajdzie zastosowanie w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interakcjach społecznych , </w:t>
      </w:r>
      <w:r w:rsidR="001A19CF">
        <w:rPr>
          <w:rFonts w:ascii="Times New Roman" w:hAnsi="Times New Roman" w:cs="Times New Roman"/>
        </w:rPr>
        <w:t>i</w:t>
      </w:r>
      <w:r w:rsidRPr="003E4B8B">
        <w:rPr>
          <w:rFonts w:ascii="Times New Roman" w:hAnsi="Times New Roman" w:cs="Times New Roman"/>
        </w:rPr>
        <w:t>nstytucjach społecznych i kulturowych,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edukacji i w praktyce.</w:t>
      </w:r>
    </w:p>
    <w:p w14:paraId="3D356031" w14:textId="77777777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Jasne rozumienie pielęgniarstwa</w:t>
      </w:r>
    </w:p>
    <w:p w14:paraId="3A460F38" w14:textId="1E4C0042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Zmiana poglądów pielęgniarek w sprawie podstaw naukowych</w:t>
      </w:r>
      <w:r w:rsidRPr="003E4B8B">
        <w:rPr>
          <w:rFonts w:ascii="Times New Roman" w:hAnsi="Times New Roman" w:cs="Times New Roman"/>
        </w:rPr>
        <w:t xml:space="preserve"> p</w:t>
      </w:r>
      <w:r w:rsidRPr="003E4B8B">
        <w:rPr>
          <w:rFonts w:ascii="Times New Roman" w:hAnsi="Times New Roman" w:cs="Times New Roman"/>
        </w:rPr>
        <w:t>ielęgniarstwa</w:t>
      </w:r>
    </w:p>
    <w:p w14:paraId="607D708F" w14:textId="77777777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 xml:space="preserve">Podstawy teorii </w:t>
      </w:r>
      <w:proofErr w:type="spellStart"/>
      <w:r w:rsidRPr="003E4B8B">
        <w:rPr>
          <w:rFonts w:ascii="Times New Roman" w:hAnsi="Times New Roman" w:cs="Times New Roman"/>
          <w:u w:val="single"/>
        </w:rPr>
        <w:t>M.M.Leininger</w:t>
      </w:r>
      <w:proofErr w:type="spellEnd"/>
    </w:p>
    <w:p w14:paraId="475408A6" w14:textId="77777777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Fenomenologia, filozofia egzystencjalna</w:t>
      </w:r>
    </w:p>
    <w:p w14:paraId="7DDC94F4" w14:textId="77777777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Religia</w:t>
      </w:r>
    </w:p>
    <w:p w14:paraId="124B4DE1" w14:textId="77777777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Nauki biologiczne</w:t>
      </w:r>
    </w:p>
    <w:p w14:paraId="6DF76051" w14:textId="77777777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Psychologia</w:t>
      </w:r>
    </w:p>
    <w:p w14:paraId="4636EA61" w14:textId="77777777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Nauki o środowisku</w:t>
      </w:r>
    </w:p>
    <w:p w14:paraId="1886DD7D" w14:textId="43CA54E5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Nauka o pielęgniarstwie – Orem, Watson</w:t>
      </w:r>
    </w:p>
    <w:p w14:paraId="20BCA4D6" w14:textId="77777777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Troskliwość – znaczenie rozwoju teorii</w:t>
      </w:r>
    </w:p>
    <w:p w14:paraId="0094A75A" w14:textId="56476742" w:rsidR="008072FD" w:rsidRPr="003E4B8B" w:rsidRDefault="008072FD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 przeszłości (umożliwiała przetrwanie człowieka,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wzrastanie,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zachowanie zdrowia, przywracanie zdrowia,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utrzymywanie relacji międzyludzkich)</w:t>
      </w:r>
    </w:p>
    <w:p w14:paraId="510E8252" w14:textId="75CFCEEF" w:rsidR="008072FD" w:rsidRPr="003E4B8B" w:rsidRDefault="001A19CF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t</w:t>
      </w:r>
      <w:r w:rsidR="008072FD" w:rsidRPr="003E4B8B">
        <w:rPr>
          <w:rFonts w:ascii="Times New Roman" w:hAnsi="Times New Roman" w:cs="Times New Roman"/>
        </w:rPr>
        <w:t>eraźniejszości (</w:t>
      </w:r>
      <w:proofErr w:type="spellStart"/>
      <w:r w:rsidR="008072FD" w:rsidRPr="003E4B8B">
        <w:rPr>
          <w:rFonts w:ascii="Times New Roman" w:hAnsi="Times New Roman" w:cs="Times New Roman"/>
        </w:rPr>
        <w:t>j.w</w:t>
      </w:r>
      <w:proofErr w:type="spellEnd"/>
      <w:r w:rsidR="008072FD" w:rsidRPr="003E4B8B">
        <w:rPr>
          <w:rFonts w:ascii="Times New Roman" w:hAnsi="Times New Roman" w:cs="Times New Roman"/>
        </w:rPr>
        <w:t>. + brak powiązania z wartościami,</w:t>
      </w:r>
      <w:r>
        <w:rPr>
          <w:rFonts w:ascii="Times New Roman" w:hAnsi="Times New Roman" w:cs="Times New Roman"/>
        </w:rPr>
        <w:t xml:space="preserve"> </w:t>
      </w:r>
      <w:r w:rsidR="008072FD" w:rsidRPr="003E4B8B">
        <w:rPr>
          <w:rFonts w:ascii="Times New Roman" w:hAnsi="Times New Roman" w:cs="Times New Roman"/>
        </w:rPr>
        <w:t>dehumanizująca biurokracja, rutyna i przedmiotowość w opiece</w:t>
      </w:r>
      <w:r>
        <w:rPr>
          <w:rFonts w:ascii="Times New Roman" w:hAnsi="Times New Roman" w:cs="Times New Roman"/>
        </w:rPr>
        <w:t xml:space="preserve"> </w:t>
      </w:r>
      <w:r w:rsidR="008072FD" w:rsidRPr="003E4B8B">
        <w:rPr>
          <w:rFonts w:ascii="Times New Roman" w:hAnsi="Times New Roman" w:cs="Times New Roman"/>
        </w:rPr>
        <w:t>zdrowotnej)</w:t>
      </w:r>
    </w:p>
    <w:p w14:paraId="3EE05532" w14:textId="6299396E" w:rsidR="008072FD" w:rsidRPr="003E4B8B" w:rsidRDefault="001A19CF" w:rsidP="003E4B8B">
      <w:pPr>
        <w:contextualSpacing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</w:t>
      </w:r>
      <w:r w:rsidR="008072FD" w:rsidRPr="003E4B8B">
        <w:rPr>
          <w:rFonts w:ascii="Times New Roman" w:hAnsi="Times New Roman" w:cs="Times New Roman"/>
        </w:rPr>
        <w:t>rzyszłości - wpływ na humanizację dziedzin życia , w których</w:t>
      </w:r>
      <w:r w:rsidR="00D154A4" w:rsidRPr="003E4B8B">
        <w:rPr>
          <w:rFonts w:ascii="Times New Roman" w:hAnsi="Times New Roman" w:cs="Times New Roman"/>
        </w:rPr>
        <w:t xml:space="preserve"> </w:t>
      </w:r>
      <w:r w:rsidR="008072FD" w:rsidRPr="003E4B8B">
        <w:rPr>
          <w:rFonts w:ascii="Times New Roman" w:hAnsi="Times New Roman" w:cs="Times New Roman"/>
        </w:rPr>
        <w:t>istnieje konieczność służby człowiekowi</w:t>
      </w:r>
    </w:p>
    <w:p w14:paraId="346C1D31" w14:textId="2E884509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Podstawowe założenia teorii</w:t>
      </w:r>
      <w:r w:rsidRPr="003E4B8B">
        <w:rPr>
          <w:rFonts w:ascii="Times New Roman" w:hAnsi="Times New Roman" w:cs="Times New Roman"/>
          <w:u w:val="single"/>
        </w:rPr>
        <w:t xml:space="preserve"> </w:t>
      </w:r>
      <w:r w:rsidRPr="003E4B8B">
        <w:rPr>
          <w:rFonts w:ascii="Times New Roman" w:hAnsi="Times New Roman" w:cs="Times New Roman"/>
          <w:u w:val="single"/>
        </w:rPr>
        <w:t>transkulturowej</w:t>
      </w:r>
    </w:p>
    <w:p w14:paraId="38D755A0" w14:textId="2E41062D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1."Troskliwość (troszczenie) jest esencją dobrostanu, zdrowia,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leczenia, wzrastania, przeżywania i radzenia sobie z upośledzeniem i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śmiercią.</w:t>
      </w:r>
    </w:p>
    <w:p w14:paraId="3E06471A" w14:textId="6E20D83F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Troskliwość kulturowa jako przewodnik w praktyce pielęgniarskiej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jest najszerszym środkiem holistycznym – zapewnia wiedzę,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wyjaśnianie, interpretowanie i przewidywanie fenomenów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pielęgniarskiej troskliwości.</w:t>
      </w:r>
    </w:p>
    <w:p w14:paraId="3C380502" w14:textId="6300ED9C" w:rsidR="008072FD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Pielęgniarstwo jest tą humanistyczną i naukową dyscypliną i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profesją, której centralnym celem jest służenie ludziom na całym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świecie.</w:t>
      </w:r>
    </w:p>
    <w:p w14:paraId="5F725EEA" w14:textId="19EE2858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4. Troskliwość (troszczenie się) odgrywa podstawową rolę w leczeniu i w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doprowadzaniu do wyleczenia – nie ma wyleczenia bez troskliwości.</w:t>
      </w:r>
    </w:p>
    <w:p w14:paraId="4B944AAA" w14:textId="48303326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5. Zgodna z kulturą i przynosząca dobro troskliwość pielęgniarska może być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świadczona jedynie wtedy, kiedy wartości, ekspresje lub wzorce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kulturowej troskliwości są znane pojedynczemu człowiekowi, grupie,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rodzinie, społeczności i są zużytkowane we właściwy sposób przez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pielęgniarkę - wspólnie z ludźmi.</w:t>
      </w:r>
    </w:p>
    <w:p w14:paraId="2A6CEFD4" w14:textId="78909199" w:rsidR="00D154A4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6.Kulturowe różnice i podobieństwa troskliwości pomiędzy tymi, którzy ją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zapewniają w sposób profesjonalny a jej odbiorcami, występują we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wszystkich kulturach świata"</w:t>
      </w:r>
    </w:p>
    <w:p w14:paraId="5BFB508C" w14:textId="77777777" w:rsidR="001A19CF" w:rsidRDefault="001A19CF" w:rsidP="003E4B8B">
      <w:pPr>
        <w:contextualSpacing/>
        <w:mirrorIndents/>
        <w:rPr>
          <w:rFonts w:ascii="Times New Roman" w:hAnsi="Times New Roman" w:cs="Times New Roman"/>
        </w:rPr>
      </w:pPr>
    </w:p>
    <w:p w14:paraId="6F6DCBA2" w14:textId="77777777" w:rsidR="001A19CF" w:rsidRDefault="001A19CF" w:rsidP="003E4B8B">
      <w:pPr>
        <w:contextualSpacing/>
        <w:mirrorIndents/>
        <w:rPr>
          <w:rFonts w:ascii="Times New Roman" w:hAnsi="Times New Roman" w:cs="Times New Roman"/>
        </w:rPr>
      </w:pPr>
    </w:p>
    <w:p w14:paraId="02032FBB" w14:textId="77777777" w:rsidR="001A19CF" w:rsidRDefault="001A19CF" w:rsidP="003E4B8B">
      <w:pPr>
        <w:contextualSpacing/>
        <w:mirrorIndents/>
        <w:rPr>
          <w:rFonts w:ascii="Times New Roman" w:hAnsi="Times New Roman" w:cs="Times New Roman"/>
        </w:rPr>
      </w:pPr>
    </w:p>
    <w:p w14:paraId="01FB5C0F" w14:textId="77777777" w:rsidR="001A19CF" w:rsidRPr="003E4B8B" w:rsidRDefault="001A19CF" w:rsidP="003E4B8B">
      <w:pPr>
        <w:contextualSpacing/>
        <w:mirrorIndents/>
        <w:rPr>
          <w:rFonts w:ascii="Times New Roman" w:hAnsi="Times New Roman" w:cs="Times New Roman"/>
        </w:rPr>
      </w:pPr>
    </w:p>
    <w:p w14:paraId="0576C094" w14:textId="109DFC0E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  <w:b/>
          <w:bCs/>
        </w:rPr>
      </w:pPr>
      <w:r w:rsidRPr="003E4B8B">
        <w:rPr>
          <w:rFonts w:ascii="Times New Roman" w:hAnsi="Times New Roman" w:cs="Times New Roman"/>
          <w:b/>
          <w:bCs/>
        </w:rPr>
        <w:lastRenderedPageBreak/>
        <w:t>Poziomy modelu</w:t>
      </w:r>
    </w:p>
    <w:p w14:paraId="37C69BD9" w14:textId="77777777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I poziom</w:t>
      </w:r>
    </w:p>
    <w:p w14:paraId="4548246D" w14:textId="6B4A8D5C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Światopogląd i podstawowe składowe struktury systemu socjalnego i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kulturowego</w:t>
      </w:r>
    </w:p>
    <w:p w14:paraId="0BF453EB" w14:textId="51A90EBD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czynniki (technologiczne, religijne, filozoficzne, wzajemnej bliskości i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socjalne wartości kulturowe, sposoby życia, praktyczne i formalne,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ekonomiczne, edukacyjne, język i kontekst środowiskowy</w:t>
      </w:r>
      <w:r w:rsidR="001A19CF">
        <w:rPr>
          <w:rFonts w:ascii="Times New Roman" w:hAnsi="Times New Roman" w:cs="Times New Roman"/>
        </w:rPr>
        <w:t>)</w:t>
      </w:r>
    </w:p>
    <w:p w14:paraId="4B9E0A49" w14:textId="7F5A0AE3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II poziom – systemy zdrowia</w:t>
      </w:r>
    </w:p>
    <w:p w14:paraId="08FD6DF0" w14:textId="77777777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-ludowy</w:t>
      </w:r>
    </w:p>
    <w:p w14:paraId="7D6F3460" w14:textId="77777777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-profesjonalny</w:t>
      </w:r>
    </w:p>
    <w:p w14:paraId="04C7D315" w14:textId="1811B617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-pielęgniarski</w:t>
      </w:r>
    </w:p>
    <w:p w14:paraId="00F990F8" w14:textId="77777777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III poziom</w:t>
      </w:r>
    </w:p>
    <w:p w14:paraId="013B2063" w14:textId="77777777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Działania i decyzje pielęgniarskiej troskliwości</w:t>
      </w:r>
    </w:p>
    <w:p w14:paraId="54562279" w14:textId="77777777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-zachowanie/ utrzymanie</w:t>
      </w:r>
    </w:p>
    <w:p w14:paraId="07755D41" w14:textId="77777777" w:rsidR="00D154A4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-Przystosowanie/negocjowanie</w:t>
      </w:r>
    </w:p>
    <w:p w14:paraId="50E9C9B6" w14:textId="724E00B6" w:rsidR="00950C8B" w:rsidRPr="003E4B8B" w:rsidRDefault="00D154A4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-Zmiana wzorców/ </w:t>
      </w:r>
      <w:proofErr w:type="spellStart"/>
      <w:r w:rsidRPr="003E4B8B">
        <w:rPr>
          <w:rFonts w:ascii="Times New Roman" w:hAnsi="Times New Roman" w:cs="Times New Roman"/>
        </w:rPr>
        <w:t>resktrukturyzacja</w:t>
      </w:r>
      <w:proofErr w:type="spellEnd"/>
    </w:p>
    <w:p w14:paraId="04EB2156" w14:textId="357E47E5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IV poziom</w:t>
      </w:r>
    </w:p>
    <w:p w14:paraId="5460B376" w14:textId="4B6A8E2C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Troskliwość zgodna z kulturą</w:t>
      </w:r>
    </w:p>
    <w:p w14:paraId="6E7EC8F1" w14:textId="49382A8D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Podstawowe pojęcia modelu</w:t>
      </w:r>
      <w:r w:rsidRPr="003E4B8B">
        <w:rPr>
          <w:rFonts w:ascii="Times New Roman" w:hAnsi="Times New Roman" w:cs="Times New Roman"/>
          <w:u w:val="single"/>
        </w:rPr>
        <w:t>:</w:t>
      </w:r>
    </w:p>
    <w:p w14:paraId="10EFAA7B" w14:textId="64C86072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1. </w:t>
      </w:r>
      <w:r w:rsidRPr="003E4B8B">
        <w:rPr>
          <w:rFonts w:ascii="Times New Roman" w:hAnsi="Times New Roman" w:cs="Times New Roman"/>
        </w:rPr>
        <w:t>Kultura</w:t>
      </w:r>
    </w:p>
    <w:p w14:paraId="556BFDEF" w14:textId="760E4C1F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2. </w:t>
      </w:r>
      <w:r w:rsidRPr="003E4B8B">
        <w:rPr>
          <w:rFonts w:ascii="Times New Roman" w:hAnsi="Times New Roman" w:cs="Times New Roman"/>
        </w:rPr>
        <w:t>Troskliwość</w:t>
      </w:r>
    </w:p>
    <w:p w14:paraId="2AF99E14" w14:textId="6AA21188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3. </w:t>
      </w:r>
      <w:r w:rsidRPr="003E4B8B">
        <w:rPr>
          <w:rFonts w:ascii="Times New Roman" w:hAnsi="Times New Roman" w:cs="Times New Roman"/>
        </w:rPr>
        <w:t>Troszczyć się</w:t>
      </w:r>
    </w:p>
    <w:p w14:paraId="45324074" w14:textId="43211E0E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4. </w:t>
      </w:r>
      <w:r w:rsidRPr="003E4B8B">
        <w:rPr>
          <w:rFonts w:ascii="Times New Roman" w:hAnsi="Times New Roman" w:cs="Times New Roman"/>
        </w:rPr>
        <w:t>Troskliwość kulturowa</w:t>
      </w:r>
    </w:p>
    <w:p w14:paraId="33DF7E27" w14:textId="43217186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5. </w:t>
      </w:r>
      <w:r w:rsidRPr="003E4B8B">
        <w:rPr>
          <w:rFonts w:ascii="Times New Roman" w:hAnsi="Times New Roman" w:cs="Times New Roman"/>
        </w:rPr>
        <w:t>Różnorodność</w:t>
      </w:r>
    </w:p>
    <w:p w14:paraId="1FF77A1B" w14:textId="10055425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6. </w:t>
      </w:r>
      <w:r w:rsidRPr="003E4B8B">
        <w:rPr>
          <w:rFonts w:ascii="Times New Roman" w:hAnsi="Times New Roman" w:cs="Times New Roman"/>
        </w:rPr>
        <w:t>Uniwersalizm</w:t>
      </w:r>
    </w:p>
    <w:p w14:paraId="741432C6" w14:textId="04FCF6FF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7. </w:t>
      </w:r>
      <w:r w:rsidRPr="003E4B8B">
        <w:rPr>
          <w:rFonts w:ascii="Times New Roman" w:hAnsi="Times New Roman" w:cs="Times New Roman"/>
        </w:rPr>
        <w:t>Światopogląd</w:t>
      </w:r>
    </w:p>
    <w:p w14:paraId="45ECD562" w14:textId="5C34A2C9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8. </w:t>
      </w:r>
      <w:r w:rsidRPr="003E4B8B">
        <w:rPr>
          <w:rFonts w:ascii="Times New Roman" w:hAnsi="Times New Roman" w:cs="Times New Roman"/>
        </w:rPr>
        <w:t>Struktura społeczno-kulturowa</w:t>
      </w:r>
    </w:p>
    <w:p w14:paraId="29C2E965" w14:textId="122D303D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9. </w:t>
      </w:r>
      <w:r w:rsidRPr="003E4B8B">
        <w:rPr>
          <w:rFonts w:ascii="Times New Roman" w:hAnsi="Times New Roman" w:cs="Times New Roman"/>
        </w:rPr>
        <w:t xml:space="preserve">Kontekst </w:t>
      </w:r>
      <w:proofErr w:type="spellStart"/>
      <w:r w:rsidRPr="003E4B8B">
        <w:rPr>
          <w:rFonts w:ascii="Times New Roman" w:hAnsi="Times New Roman" w:cs="Times New Roman"/>
        </w:rPr>
        <w:t>etnohistoryczny</w:t>
      </w:r>
      <w:proofErr w:type="spellEnd"/>
    </w:p>
    <w:p w14:paraId="35808489" w14:textId="2C76DFD5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10. </w:t>
      </w:r>
      <w:r w:rsidRPr="003E4B8B">
        <w:rPr>
          <w:rFonts w:ascii="Times New Roman" w:hAnsi="Times New Roman" w:cs="Times New Roman"/>
        </w:rPr>
        <w:t>Kontekst środowiskowy</w:t>
      </w:r>
    </w:p>
    <w:p w14:paraId="1E694221" w14:textId="73DAE49E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11. </w:t>
      </w:r>
      <w:r w:rsidRPr="003E4B8B">
        <w:rPr>
          <w:rFonts w:ascii="Times New Roman" w:hAnsi="Times New Roman" w:cs="Times New Roman"/>
        </w:rPr>
        <w:t>System zdrowia (dobrostanu) ludowego</w:t>
      </w:r>
    </w:p>
    <w:p w14:paraId="7452F70C" w14:textId="3B6397A4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12. Zdrowie</w:t>
      </w:r>
    </w:p>
    <w:p w14:paraId="471AB4F8" w14:textId="40AAF870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</w:t>
      </w:r>
      <w:r w:rsidR="0025002B" w:rsidRPr="003E4B8B">
        <w:rPr>
          <w:rFonts w:ascii="Times New Roman" w:hAnsi="Times New Roman" w:cs="Times New Roman"/>
        </w:rPr>
        <w:t>3</w:t>
      </w:r>
      <w:r w:rsidRPr="003E4B8B">
        <w:rPr>
          <w:rFonts w:ascii="Times New Roman" w:hAnsi="Times New Roman" w:cs="Times New Roman"/>
        </w:rPr>
        <w:t xml:space="preserve">. </w:t>
      </w:r>
      <w:r w:rsidRPr="003E4B8B">
        <w:rPr>
          <w:rFonts w:ascii="Times New Roman" w:hAnsi="Times New Roman" w:cs="Times New Roman"/>
        </w:rPr>
        <w:t>Profesjonalny system</w:t>
      </w:r>
      <w:r w:rsidR="0025002B" w:rsidRPr="003E4B8B">
        <w:rPr>
          <w:rFonts w:ascii="Times New Roman" w:hAnsi="Times New Roman" w:cs="Times New Roman"/>
        </w:rPr>
        <w:t xml:space="preserve"> zdrowia</w:t>
      </w:r>
    </w:p>
    <w:p w14:paraId="669D64C9" w14:textId="6F1399F7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</w:t>
      </w:r>
      <w:r w:rsidR="0025002B" w:rsidRPr="003E4B8B">
        <w:rPr>
          <w:rFonts w:ascii="Times New Roman" w:hAnsi="Times New Roman" w:cs="Times New Roman"/>
        </w:rPr>
        <w:t>4</w:t>
      </w:r>
      <w:r w:rsidRPr="003E4B8B">
        <w:rPr>
          <w:rFonts w:ascii="Times New Roman" w:hAnsi="Times New Roman" w:cs="Times New Roman"/>
        </w:rPr>
        <w:t xml:space="preserve">. </w:t>
      </w:r>
      <w:r w:rsidRPr="003E4B8B">
        <w:rPr>
          <w:rFonts w:ascii="Times New Roman" w:hAnsi="Times New Roman" w:cs="Times New Roman"/>
        </w:rPr>
        <w:t>Zachowywanie lub utrzymywanie troskliwości</w:t>
      </w:r>
    </w:p>
    <w:p w14:paraId="3BEA3B1E" w14:textId="3A154963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</w:t>
      </w:r>
      <w:r w:rsidR="0025002B" w:rsidRPr="003E4B8B">
        <w:rPr>
          <w:rFonts w:ascii="Times New Roman" w:hAnsi="Times New Roman" w:cs="Times New Roman"/>
        </w:rPr>
        <w:t>5</w:t>
      </w:r>
      <w:r w:rsidRPr="003E4B8B">
        <w:rPr>
          <w:rFonts w:ascii="Times New Roman" w:hAnsi="Times New Roman" w:cs="Times New Roman"/>
        </w:rPr>
        <w:t xml:space="preserve">. </w:t>
      </w:r>
      <w:r w:rsidRPr="003E4B8B">
        <w:rPr>
          <w:rFonts w:ascii="Times New Roman" w:hAnsi="Times New Roman" w:cs="Times New Roman"/>
        </w:rPr>
        <w:t>Przystosowywanie albo negocjowanie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troskliwości</w:t>
      </w:r>
    </w:p>
    <w:p w14:paraId="23EAD2C1" w14:textId="5922F0C2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</w:t>
      </w:r>
      <w:r w:rsidR="0025002B" w:rsidRPr="003E4B8B">
        <w:rPr>
          <w:rFonts w:ascii="Times New Roman" w:hAnsi="Times New Roman" w:cs="Times New Roman"/>
        </w:rPr>
        <w:t>6</w:t>
      </w:r>
      <w:r w:rsidRPr="003E4B8B">
        <w:rPr>
          <w:rFonts w:ascii="Times New Roman" w:hAnsi="Times New Roman" w:cs="Times New Roman"/>
        </w:rPr>
        <w:t xml:space="preserve">. </w:t>
      </w:r>
      <w:r w:rsidRPr="003E4B8B">
        <w:rPr>
          <w:rFonts w:ascii="Times New Roman" w:hAnsi="Times New Roman" w:cs="Times New Roman"/>
        </w:rPr>
        <w:t>Wprowadzanie zmian</w:t>
      </w:r>
    </w:p>
    <w:p w14:paraId="02A3FC53" w14:textId="093F4982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</w:t>
      </w:r>
      <w:r w:rsidR="0025002B" w:rsidRPr="003E4B8B">
        <w:rPr>
          <w:rFonts w:ascii="Times New Roman" w:hAnsi="Times New Roman" w:cs="Times New Roman"/>
        </w:rPr>
        <w:t>7</w:t>
      </w:r>
      <w:r w:rsidRPr="003E4B8B">
        <w:rPr>
          <w:rFonts w:ascii="Times New Roman" w:hAnsi="Times New Roman" w:cs="Times New Roman"/>
        </w:rPr>
        <w:t xml:space="preserve">. </w:t>
      </w:r>
      <w:r w:rsidRPr="003E4B8B">
        <w:rPr>
          <w:rFonts w:ascii="Times New Roman" w:hAnsi="Times New Roman" w:cs="Times New Roman"/>
        </w:rPr>
        <w:t>Kulturowo zgodna troskliwość pielęgniarska</w:t>
      </w:r>
    </w:p>
    <w:p w14:paraId="4E9E7FA3" w14:textId="2F16B401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</w:t>
      </w:r>
      <w:r w:rsidR="0025002B" w:rsidRPr="003E4B8B">
        <w:rPr>
          <w:rFonts w:ascii="Times New Roman" w:hAnsi="Times New Roman" w:cs="Times New Roman"/>
        </w:rPr>
        <w:t>8</w:t>
      </w:r>
      <w:r w:rsidRPr="003E4B8B">
        <w:rPr>
          <w:rFonts w:ascii="Times New Roman" w:hAnsi="Times New Roman" w:cs="Times New Roman"/>
        </w:rPr>
        <w:t>. P</w:t>
      </w:r>
      <w:r w:rsidRPr="003E4B8B">
        <w:rPr>
          <w:rFonts w:ascii="Times New Roman" w:hAnsi="Times New Roman" w:cs="Times New Roman"/>
        </w:rPr>
        <w:t>ielęgniarstwo</w:t>
      </w:r>
    </w:p>
    <w:p w14:paraId="086CF1EF" w14:textId="77777777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</w:p>
    <w:p w14:paraId="4CB42886" w14:textId="77777777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1. Kultura</w:t>
      </w:r>
    </w:p>
    <w:p w14:paraId="7DA38069" w14:textId="16218A00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wyuczone, powielane i przekazywane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wartości, wierzenia, normy i praktyki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życiowe grup , które są wzorcami sposobów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myślenia, aktywności i decyzji</w:t>
      </w:r>
    </w:p>
    <w:p w14:paraId="0C50EB8E" w14:textId="77777777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2. Troskliwość</w:t>
      </w:r>
    </w:p>
    <w:p w14:paraId="3C966CD8" w14:textId="6C3D53A8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Fenomeny asystowania, wspierania lub ułatwiania </w:t>
      </w:r>
      <w:proofErr w:type="spellStart"/>
      <w:r w:rsidRPr="003E4B8B">
        <w:rPr>
          <w:rFonts w:ascii="Times New Roman" w:hAnsi="Times New Roman" w:cs="Times New Roman"/>
        </w:rPr>
        <w:t>zachowań</w:t>
      </w:r>
      <w:proofErr w:type="spellEnd"/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człowieka lub grupy ludzi</w:t>
      </w:r>
      <w:r w:rsidR="001A19CF">
        <w:rPr>
          <w:rFonts w:ascii="Times New Roman" w:hAnsi="Times New Roman" w:cs="Times New Roman"/>
        </w:rPr>
        <w:t xml:space="preserve"> l</w:t>
      </w:r>
      <w:r w:rsidRPr="003E4B8B">
        <w:rPr>
          <w:rFonts w:ascii="Times New Roman" w:hAnsi="Times New Roman" w:cs="Times New Roman"/>
        </w:rPr>
        <w:t>ub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podejmowanie ich za człowieka, który przejawia potrzeby,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albo u kogo przewiduje się wystąpienie potrzeby poprawy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na lepsze - jego stanu zdrowia, kondycji, stylu życia</w:t>
      </w:r>
    </w:p>
    <w:p w14:paraId="409EEAFB" w14:textId="77777777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3. Troszczyć się</w:t>
      </w:r>
    </w:p>
    <w:p w14:paraId="6207A410" w14:textId="304F030D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Działanie ukierunkowane na asystowanie, wspieranie i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ułatwianie innemu człowiekowi lub grupie podejmowanie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ich za człowieka, który przejawia potrzeby, albo u kogo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przewiduje się wystąpienie potrzeby poprawy na lepsze –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jego stanu zdrowia, kondycji, stylu życia</w:t>
      </w:r>
    </w:p>
    <w:p w14:paraId="288D1DD0" w14:textId="77777777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4. Troskliwość kulturowa</w:t>
      </w:r>
    </w:p>
    <w:p w14:paraId="1DFD2BAC" w14:textId="453F772C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Wartości, wierzenia i wzorce, które asystują, wspierają lub ułatwiają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człowiekowi lub grupie zachowanie dobrostanu, poprawę stanu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zdrowia lub stylu życia, a także radzenie sobie z niepełnosprawnością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i umieraniem</w:t>
      </w:r>
    </w:p>
    <w:p w14:paraId="5E29BE6D" w14:textId="77777777" w:rsidR="00950C8B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5. Różnorodność kulturowa troskliwości</w:t>
      </w:r>
    </w:p>
    <w:p w14:paraId="02768702" w14:textId="07BF580F" w:rsidR="002509F5" w:rsidRPr="003E4B8B" w:rsidRDefault="00950C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Zmienność znaczeń, wartości albo symboli troskliwości, które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zostały wytworzone w ludzkiej kulturze dla zachowania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dobrostanu człowieka, poprawy funkcjonowania i sposobów</w:t>
      </w:r>
      <w:r w:rsidRPr="003E4B8B">
        <w:rPr>
          <w:rFonts w:ascii="Times New Roman" w:hAnsi="Times New Roman" w:cs="Times New Roman"/>
        </w:rPr>
        <w:t xml:space="preserve"> ż</w:t>
      </w:r>
      <w:r w:rsidRPr="003E4B8B">
        <w:rPr>
          <w:rFonts w:ascii="Times New Roman" w:hAnsi="Times New Roman" w:cs="Times New Roman"/>
        </w:rPr>
        <w:t>ycia oraz radzenia sobie ze śmiercią</w:t>
      </w:r>
    </w:p>
    <w:p w14:paraId="3E0478B3" w14:textId="77777777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6. Uniwersalizm kulturowy troskliwości</w:t>
      </w:r>
    </w:p>
    <w:p w14:paraId="415817A9" w14:textId="6364F8BF" w:rsidR="00950C8B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Określa to co wspólne, podobne albo to co ujednolica znaczenie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wzorców, wartości albo symboli troskliwości wyprowadzanych przez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ludzi z kultury dla zachowania zdrowia, poprawy stanu zdrowia, lub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radzenia sobie ze śmiercią</w:t>
      </w:r>
    </w:p>
    <w:p w14:paraId="777C6604" w14:textId="77777777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7. Światopogląd</w:t>
      </w:r>
    </w:p>
    <w:p w14:paraId="08005D15" w14:textId="5F6AF876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Sposób patrzenia ludzi na świat albo na wszechświat,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umożliwiający kształtowanie jego obrazu lub postawy w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stosunku do wartości, jaką jest ich życie oraz otaczający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świat</w:t>
      </w:r>
    </w:p>
    <w:p w14:paraId="5421B25E" w14:textId="77777777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8. Struktura społeczno-kulturowa</w:t>
      </w:r>
    </w:p>
    <w:p w14:paraId="29F59280" w14:textId="5639F569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- </w:t>
      </w:r>
      <w:r w:rsidRPr="003E4B8B">
        <w:rPr>
          <w:rFonts w:ascii="Times New Roman" w:hAnsi="Times New Roman" w:cs="Times New Roman"/>
        </w:rPr>
        <w:t>Dynamiczna natura czynników strukturalnych albo organizacyjnych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danej kultury lub społeczności, które pozostają ze sobą we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wzajemnych relacjach</w:t>
      </w:r>
    </w:p>
    <w:p w14:paraId="693954C9" w14:textId="014D4BC6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- </w:t>
      </w:r>
      <w:r w:rsidRPr="003E4B8B">
        <w:rPr>
          <w:rFonts w:ascii="Times New Roman" w:hAnsi="Times New Roman" w:cs="Times New Roman"/>
        </w:rPr>
        <w:t>Sposób ich funkcjonowania w kształtowaniu roli , znaczenia i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porządku strukturalnego z wpływem czynników religijnych,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wzajemnych bliskości politycznych, ekonomicznych, edukacyjnych,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technologicznych i kulturowych</w:t>
      </w:r>
    </w:p>
    <w:p w14:paraId="2FD3E605" w14:textId="77777777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9. Kontekst </w:t>
      </w:r>
      <w:proofErr w:type="spellStart"/>
      <w:r w:rsidRPr="003E4B8B">
        <w:rPr>
          <w:rFonts w:ascii="Times New Roman" w:hAnsi="Times New Roman" w:cs="Times New Roman"/>
        </w:rPr>
        <w:t>etnohistoryczny</w:t>
      </w:r>
      <w:proofErr w:type="spellEnd"/>
    </w:p>
    <w:p w14:paraId="50D1B49F" w14:textId="52FF84D7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Fakty, sytuacje, przypadki, doświadczenia jednostek, grup,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kultur, instytucji, które pierwszoplanowo są zogniskowane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wokół ludzi i opisują sposoby życia ludzkiego w określonym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kontekście kulturowym w różnych – krótkich lub długich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okresach czasu</w:t>
      </w:r>
    </w:p>
    <w:p w14:paraId="50C908E2" w14:textId="77777777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10. Kontekst środowiskowy</w:t>
      </w:r>
    </w:p>
    <w:p w14:paraId="75DB4A13" w14:textId="069F85C0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Zdarzenia, sytuacje, pojedyncze doświadczenia, które nadają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znaczenie ludzkim ekspresjom przez włączenie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poszczególnych interakcji społecznych z ich złożonymi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wymiarami: fizycznymi, ekologicznymi, emocjonalnymi i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kulturowymi</w:t>
      </w:r>
    </w:p>
    <w:p w14:paraId="1F9633A4" w14:textId="1D50AD85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11. System zdrowia </w:t>
      </w:r>
      <w:r w:rsidR="0025002B" w:rsidRPr="003E4B8B">
        <w:rPr>
          <w:rFonts w:ascii="Times New Roman" w:hAnsi="Times New Roman" w:cs="Times New Roman"/>
        </w:rPr>
        <w:t xml:space="preserve">(dobrostanu) </w:t>
      </w:r>
      <w:r w:rsidRPr="003E4B8B">
        <w:rPr>
          <w:rFonts w:ascii="Times New Roman" w:hAnsi="Times New Roman" w:cs="Times New Roman"/>
        </w:rPr>
        <w:t>ludowego</w:t>
      </w:r>
    </w:p>
    <w:p w14:paraId="75321B80" w14:textId="4CC4AE4F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Tradycyjne lub lokalne praktyki troszczenia się o zdrowie lub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leczenie, którym przypisywane jest specjalne znaczenie,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podejmowane ogólnie dla przywracania zdrowia albo dla</w:t>
      </w:r>
    </w:p>
    <w:p w14:paraId="52D51887" w14:textId="73E8B0BC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asystowania ludziom, prowadzone w domach rodzinnych,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ewentualnie w środowisku z włączeniem lokalnych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praktyków</w:t>
      </w:r>
    </w:p>
    <w:p w14:paraId="73C1F201" w14:textId="77777777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12. Zdrowie</w:t>
      </w:r>
    </w:p>
    <w:p w14:paraId="3078D53F" w14:textId="323E9FC8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Taki poziom dobrostanu, który jest definiowany w danej kulturze,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wysoko wartościowany i praktykowany, a równocześnie możliwy do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osiągnięcia przez jednostki lub grupy w podejmowanych przez nie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codziennych działaniach, zgodnie z ich rolą- kulturowo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satysfakcjonujący</w:t>
      </w:r>
    </w:p>
    <w:p w14:paraId="6F8FFBDF" w14:textId="77777777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13. Profesjonalny system zdrowia</w:t>
      </w:r>
    </w:p>
    <w:p w14:paraId="2359C6F8" w14:textId="7B945689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Profesjonalne służby troskliwości lub leczenia, które są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świadczone przez personel przygotowany w zróżnicowany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sposób w ramach programów formalnych, zapewniających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studia profesjonalne, odbywane w instytucjach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edukacyjnych</w:t>
      </w:r>
    </w:p>
    <w:p w14:paraId="07C6A4FF" w14:textId="6288CA2D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14. Zachowywanie lub utrzymywanie troskliwości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kulturowej</w:t>
      </w:r>
    </w:p>
    <w:p w14:paraId="259090EF" w14:textId="79E1AC25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Decyzje i działania profesjonalnego asystowania, wspierania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lub ułatwienia, które zapewniają pomoc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ludziom określonej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kultury w zachowaniu stanu zdrowia lub w przywracaniu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zdrowia i umieraniu.</w:t>
      </w:r>
    </w:p>
    <w:p w14:paraId="2BBA14F3" w14:textId="020473B2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15. Przystosowywanie lub negocjowanie troskliwości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kulturowej</w:t>
      </w:r>
    </w:p>
    <w:p w14:paraId="54510F72" w14:textId="58BA9653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Profesjonalne decyzje i działania dotyczące asystowania,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wspierania lub ułatwienia, które pomagają ludziom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określonej kultury w przystosowaniu się albo negocjowaniu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zmierzającym do uzyskiwania przez nich korzystnego albo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satysfakcjonującego tanu zdrowia, a także radzeniu sobie ze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śmiercią</w:t>
      </w:r>
    </w:p>
    <w:p w14:paraId="6A85322A" w14:textId="359E4F6F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16. Wprowadzanie zmian do wzorców lub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restrukturalizacja troskliwości kulturowej</w:t>
      </w:r>
    </w:p>
    <w:p w14:paraId="0BBDB2B2" w14:textId="0731F7DB" w:rsidR="002509F5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Decyzje i działania profesjonalne dotyczące asystowania, wspierania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lub ułatwiania, któ</w:t>
      </w:r>
      <w:r w:rsidRPr="003E4B8B">
        <w:rPr>
          <w:rFonts w:ascii="Times New Roman" w:hAnsi="Times New Roman" w:cs="Times New Roman"/>
        </w:rPr>
        <w:t>r</w:t>
      </w:r>
      <w:r w:rsidRPr="003E4B8B">
        <w:rPr>
          <w:rFonts w:ascii="Times New Roman" w:hAnsi="Times New Roman" w:cs="Times New Roman"/>
        </w:rPr>
        <w:t>e pomagają ludziom w zmianie ich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dotychczasowego sposobu życia przez wprowadzanie nowych lub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zmianę wzorców na takie, które są kulturowo akceptowane i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satysfakcjonujące, albo są wsparciem korzystnych dla zdrowia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sposobów życia</w:t>
      </w:r>
    </w:p>
    <w:p w14:paraId="290ED426" w14:textId="77777777" w:rsidR="001A19CF" w:rsidRPr="003E4B8B" w:rsidRDefault="001A19CF" w:rsidP="003E4B8B">
      <w:pPr>
        <w:contextualSpacing/>
        <w:mirrorIndents/>
        <w:rPr>
          <w:rFonts w:ascii="Times New Roman" w:hAnsi="Times New Roman" w:cs="Times New Roman"/>
        </w:rPr>
      </w:pPr>
    </w:p>
    <w:p w14:paraId="7C6EED17" w14:textId="37842D6B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17. Kulturowo zgodna troskliwość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pielęgniarska</w:t>
      </w:r>
    </w:p>
    <w:p w14:paraId="0CEEA1D6" w14:textId="762E0419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Znane aktywności lub decyzje dotyczące asystowania, wspierania lub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ułatwiania, które są właściwie dostosowane do kulturowych wartości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wierzeń i sposobów życia jednostki, grupy po to, aby zapewnić im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znaczące wsparcie, korzystną i satysfakcjonującą opiekę nad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zdrowiem albo służenie dobremu stanowi zdrowia</w:t>
      </w:r>
    </w:p>
    <w:p w14:paraId="0C93DD76" w14:textId="77777777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18. Pielęgniarstwo</w:t>
      </w:r>
    </w:p>
    <w:p w14:paraId="2C5CE0AE" w14:textId="1810FB9B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Profesja naukowa i wyuczona, skoncentrowana na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fenomenie ludzkiej troskliwości kulturowej i na działaniach: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asystowania, wspierania, ułatwiania lub umożliwiania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jednostkom, grupom utrzymywania lub odzyskiwania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dobrostanu, a także pomaganiu ludziom w radzeniu sobie z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niepełnosprawnością w śmiercią – w sposób akceptowany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kulturowo i przynoszący inne korzyści</w:t>
      </w:r>
      <w:r w:rsidRPr="003E4B8B">
        <w:rPr>
          <w:rFonts w:ascii="Times New Roman" w:hAnsi="Times New Roman" w:cs="Times New Roman"/>
        </w:rPr>
        <w:t>.</w:t>
      </w:r>
    </w:p>
    <w:p w14:paraId="03C471C2" w14:textId="77777777" w:rsidR="002509F5" w:rsidRPr="003E4B8B" w:rsidRDefault="002509F5" w:rsidP="003E4B8B">
      <w:pPr>
        <w:contextualSpacing/>
        <w:mirrorIndents/>
        <w:rPr>
          <w:rFonts w:ascii="Times New Roman" w:hAnsi="Times New Roman" w:cs="Times New Roman"/>
        </w:rPr>
      </w:pPr>
    </w:p>
    <w:p w14:paraId="04080F87" w14:textId="44757FCD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Nadrzędne pojęcia modelu </w:t>
      </w:r>
      <w:proofErr w:type="spellStart"/>
      <w:r w:rsidRPr="003E4B8B">
        <w:rPr>
          <w:rFonts w:ascii="Times New Roman" w:hAnsi="Times New Roman" w:cs="Times New Roman"/>
        </w:rPr>
        <w:t>M.M.Leininger</w:t>
      </w:r>
      <w:proofErr w:type="spellEnd"/>
    </w:p>
    <w:p w14:paraId="4BB95AB4" w14:textId="1A7B6F95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Troskliwość – jako nadrzędne</w:t>
      </w:r>
    </w:p>
    <w:p w14:paraId="20D9920B" w14:textId="63E4CAA5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Pojęcie określające naturę pielęgniarstwa</w:t>
      </w:r>
    </w:p>
    <w:p w14:paraId="60960702" w14:textId="5B3F17CC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Cecha zachowania człowieka przejawiająca się w działach troszczenia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się o innych</w:t>
      </w:r>
    </w:p>
    <w:p w14:paraId="30109701" w14:textId="7F2BF0FA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Człowiek</w:t>
      </w:r>
    </w:p>
    <w:p w14:paraId="077DBF7C" w14:textId="53C8A812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Istota kulturowa / istoty kulturowe</w:t>
      </w:r>
    </w:p>
    <w:p w14:paraId="7E279B69" w14:textId="53E4A11D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Powiązanie człowieka z kulturą</w:t>
      </w:r>
    </w:p>
    <w:p w14:paraId="50820128" w14:textId="0505C8EE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Postrzeganie człowieka holistycznie</w:t>
      </w:r>
    </w:p>
    <w:p w14:paraId="4ECFF944" w14:textId="49F9FB72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Różnicowanie z pojęciem osoby</w:t>
      </w:r>
    </w:p>
    <w:p w14:paraId="74999E5E" w14:textId="77777777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Zdrowie</w:t>
      </w:r>
    </w:p>
    <w:p w14:paraId="48DD6827" w14:textId="6803BC6F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Coś więcej aniżeli brak choroby</w:t>
      </w:r>
    </w:p>
    <w:p w14:paraId="70F171D6" w14:textId="7260E77B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Uniwersalny ale zarazem zróżnicowany charakter</w:t>
      </w:r>
    </w:p>
    <w:p w14:paraId="51137D9E" w14:textId="0A9D4EE0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Każda kultura ma odrębne wzorce w zakresie dbania o zdrowie</w:t>
      </w:r>
    </w:p>
    <w:p w14:paraId="1BF8A4C6" w14:textId="441329B0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Środowisko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lub kontekst środowiskowy</w:t>
      </w:r>
    </w:p>
    <w:p w14:paraId="03AAE92E" w14:textId="2CD60E9B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 coś co wywiera wpływ na zdrowie, jak i wzorce troskliwości</w:t>
      </w:r>
    </w:p>
    <w:p w14:paraId="03CA7EA4" w14:textId="357E16CE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Pielęgniarstwo</w:t>
      </w:r>
    </w:p>
    <w:p w14:paraId="0A690F3B" w14:textId="413DAA9D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W swojej naturze jest fenomenem troskliwości transkulturowej</w:t>
      </w:r>
    </w:p>
    <w:p w14:paraId="7BB77860" w14:textId="75C71157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-</w:t>
      </w:r>
      <w:r w:rsidRPr="003E4B8B">
        <w:rPr>
          <w:rFonts w:ascii="Times New Roman" w:hAnsi="Times New Roman" w:cs="Times New Roman"/>
        </w:rPr>
        <w:t>Rola pielęgniarki – zapewnianie troskliwości</w:t>
      </w:r>
    </w:p>
    <w:p w14:paraId="0FE3F647" w14:textId="77777777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</w:p>
    <w:p w14:paraId="25B8F33B" w14:textId="39863035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r w:rsidRPr="003E4B8B">
        <w:rPr>
          <w:rFonts w:ascii="Times New Roman" w:hAnsi="Times New Roman" w:cs="Times New Roman"/>
          <w:u w:val="single"/>
        </w:rPr>
        <w:t>Specyfika założeń modelu pielęgniarstwa</w:t>
      </w:r>
      <w:r w:rsidRPr="003E4B8B">
        <w:rPr>
          <w:rFonts w:ascii="Times New Roman" w:hAnsi="Times New Roman" w:cs="Times New Roman"/>
          <w:u w:val="single"/>
        </w:rPr>
        <w:t xml:space="preserve"> </w:t>
      </w:r>
      <w:r w:rsidRPr="003E4B8B">
        <w:rPr>
          <w:rFonts w:ascii="Times New Roman" w:hAnsi="Times New Roman" w:cs="Times New Roman"/>
          <w:u w:val="single"/>
        </w:rPr>
        <w:t>transkulturowego</w:t>
      </w:r>
    </w:p>
    <w:p w14:paraId="4357E098" w14:textId="77777777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Pierwszy model pielęgniarstwa transkulturowego</w:t>
      </w:r>
    </w:p>
    <w:p w14:paraId="1D500FF9" w14:textId="77777777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Troskliwość powiązana z 3. Systemami opieki</w:t>
      </w:r>
    </w:p>
    <w:p w14:paraId="23817463" w14:textId="77777777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Holistyczne postrzeganie człowieka</w:t>
      </w:r>
    </w:p>
    <w:p w14:paraId="336E3AC9" w14:textId="0FDD03D0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Model obejmuje: teorię, praktykę, edukację oraz badania naukowe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pielęgniarskie</w:t>
      </w:r>
    </w:p>
    <w:p w14:paraId="52273876" w14:textId="678B68A8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Podkreśla znaczenie wartości, wierzeń i praktyk w dążeniu do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zdrowia</w:t>
      </w:r>
    </w:p>
    <w:p w14:paraId="45ADEF9E" w14:textId="77777777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Wskazuje na konieczność badań w tym zakresie</w:t>
      </w:r>
    </w:p>
    <w:p w14:paraId="5306EC3A" w14:textId="0C8FBFE9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Niemożność wykorzystania znanych kryteriów oceny tego modelu –</w:t>
      </w:r>
      <w:r w:rsidR="001A19CF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 xml:space="preserve">np.. </w:t>
      </w:r>
      <w:r w:rsidRPr="003E4B8B">
        <w:rPr>
          <w:rFonts w:ascii="Times New Roman" w:hAnsi="Times New Roman" w:cs="Times New Roman"/>
        </w:rPr>
        <w:t>p</w:t>
      </w:r>
      <w:r w:rsidRPr="003E4B8B">
        <w:rPr>
          <w:rFonts w:ascii="Times New Roman" w:hAnsi="Times New Roman" w:cs="Times New Roman"/>
        </w:rPr>
        <w:t>rzydatności</w:t>
      </w:r>
    </w:p>
    <w:p w14:paraId="4BA15F7C" w14:textId="77777777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Odrzucenie kryteriów logiczności i adekwatności empirycznej</w:t>
      </w:r>
    </w:p>
    <w:p w14:paraId="2FBF3151" w14:textId="08D8FFE7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 xml:space="preserve">Trudności w zrozumieniu modelu </w:t>
      </w:r>
      <w:proofErr w:type="spellStart"/>
      <w:r w:rsidRPr="003E4B8B">
        <w:rPr>
          <w:rFonts w:ascii="Times New Roman" w:hAnsi="Times New Roman" w:cs="Times New Roman"/>
        </w:rPr>
        <w:t>Leininger</w:t>
      </w:r>
      <w:proofErr w:type="spellEnd"/>
    </w:p>
    <w:p w14:paraId="599FB245" w14:textId="3E6089A1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Krytyka stosowania uogólnień w teoretycznych badaniach o</w:t>
      </w:r>
      <w:r w:rsidRPr="003E4B8B">
        <w:rPr>
          <w:rFonts w:ascii="Times New Roman" w:hAnsi="Times New Roman" w:cs="Times New Roman"/>
        </w:rPr>
        <w:t xml:space="preserve"> </w:t>
      </w:r>
      <w:r w:rsidRPr="003E4B8B">
        <w:rPr>
          <w:rFonts w:ascii="Times New Roman" w:hAnsi="Times New Roman" w:cs="Times New Roman"/>
        </w:rPr>
        <w:t>charakterze jakościowym w pielęgniarstwie</w:t>
      </w:r>
    </w:p>
    <w:p w14:paraId="6A7DCC38" w14:textId="77777777" w:rsidR="0025002B" w:rsidRPr="003E4B8B" w:rsidRDefault="0025002B" w:rsidP="003E4B8B">
      <w:pPr>
        <w:contextualSpacing/>
        <w:mirrorIndents/>
        <w:rPr>
          <w:rFonts w:ascii="Times New Roman" w:hAnsi="Times New Roman" w:cs="Times New Roman"/>
        </w:rPr>
      </w:pPr>
    </w:p>
    <w:p w14:paraId="4AED8DF6" w14:textId="7B11804E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  <w:u w:val="single"/>
        </w:rPr>
      </w:pPr>
      <w:proofErr w:type="spellStart"/>
      <w:r w:rsidRPr="003E4B8B">
        <w:rPr>
          <w:rFonts w:ascii="Times New Roman" w:hAnsi="Times New Roman" w:cs="Times New Roman"/>
          <w:u w:val="single"/>
        </w:rPr>
        <w:t>Konstruktу</w:t>
      </w:r>
      <w:proofErr w:type="spellEnd"/>
      <w:r w:rsidRPr="003E4B8B">
        <w:rPr>
          <w:rFonts w:ascii="Times New Roman" w:hAnsi="Times New Roman" w:cs="Times New Roman"/>
          <w:u w:val="single"/>
        </w:rPr>
        <w:t xml:space="preserve"> pielęgniarskiej troskliwości</w:t>
      </w:r>
    </w:p>
    <w:p w14:paraId="166BE0C6" w14:textId="77777777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Akceptacja</w:t>
      </w:r>
    </w:p>
    <w:p w14:paraId="439ACD91" w14:textId="77777777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Rozliczanie</w:t>
      </w:r>
    </w:p>
    <w:p w14:paraId="24CD1203" w14:textId="77777777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Autentyczność</w:t>
      </w:r>
    </w:p>
    <w:p w14:paraId="6A38CADD" w14:textId="77777777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Świadomość innych</w:t>
      </w:r>
    </w:p>
    <w:p w14:paraId="1FCB6EF5" w14:textId="77777777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Delikatność</w:t>
      </w:r>
    </w:p>
    <w:p w14:paraId="5A6C6B58" w14:textId="77777777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Pomoc</w:t>
      </w:r>
    </w:p>
    <w:p w14:paraId="0C5EED9B" w14:textId="77777777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Zrozumienie</w:t>
      </w:r>
    </w:p>
    <w:p w14:paraId="30CE1698" w14:textId="77777777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lastRenderedPageBreak/>
        <w:t>Zaufanie</w:t>
      </w:r>
    </w:p>
    <w:p w14:paraId="6D45A367" w14:textId="77777777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Harmonia</w:t>
      </w:r>
    </w:p>
    <w:p w14:paraId="4434C4D7" w14:textId="239A8C9F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Wzajemność</w:t>
      </w:r>
    </w:p>
    <w:p w14:paraId="6EB21677" w14:textId="561A256B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Konstrukty pielęgniarskiej troskliwości</w:t>
      </w:r>
    </w:p>
    <w:p w14:paraId="2AFAFE7F" w14:textId="4114CD70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W badaniach 54 kultur – 175 konstruktów</w:t>
      </w:r>
    </w:p>
    <w:p w14:paraId="3A87C719" w14:textId="77777777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</w:p>
    <w:p w14:paraId="1F147ACB" w14:textId="6EE66231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Cel teorii transkulturowej</w:t>
      </w:r>
    </w:p>
    <w:p w14:paraId="0401D410" w14:textId="3ED9BFE4" w:rsidR="003E4B8B" w:rsidRPr="003E4B8B" w:rsidRDefault="003E4B8B" w:rsidP="003E4B8B">
      <w:pPr>
        <w:contextualSpacing/>
        <w:mirrorIndents/>
        <w:rPr>
          <w:rFonts w:ascii="Times New Roman" w:hAnsi="Times New Roman" w:cs="Times New Roman"/>
        </w:rPr>
      </w:pPr>
      <w:r w:rsidRPr="003E4B8B">
        <w:rPr>
          <w:rFonts w:ascii="Times New Roman" w:hAnsi="Times New Roman" w:cs="Times New Roman"/>
        </w:rPr>
        <w:t>Podnoszenie jakości praktyki pielęgniarskiej</w:t>
      </w:r>
    </w:p>
    <w:sectPr w:rsidR="003E4B8B" w:rsidRPr="003E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906BC"/>
    <w:multiLevelType w:val="hybridMultilevel"/>
    <w:tmpl w:val="EB468A34"/>
    <w:lvl w:ilvl="0" w:tplc="587C22F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A6BDA"/>
    <w:multiLevelType w:val="hybridMultilevel"/>
    <w:tmpl w:val="A2007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129392">
    <w:abstractNumId w:val="1"/>
  </w:num>
  <w:num w:numId="2" w16cid:durableId="199683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20"/>
    <w:rsid w:val="0003162F"/>
    <w:rsid w:val="00086FB9"/>
    <w:rsid w:val="000F32C7"/>
    <w:rsid w:val="001A19CF"/>
    <w:rsid w:val="001F1077"/>
    <w:rsid w:val="001F5B6E"/>
    <w:rsid w:val="00235D24"/>
    <w:rsid w:val="0025002B"/>
    <w:rsid w:val="002509F5"/>
    <w:rsid w:val="002A43C5"/>
    <w:rsid w:val="002B7CE8"/>
    <w:rsid w:val="0035160C"/>
    <w:rsid w:val="003E4B8B"/>
    <w:rsid w:val="004926ED"/>
    <w:rsid w:val="004B5FC6"/>
    <w:rsid w:val="00523BB4"/>
    <w:rsid w:val="00542223"/>
    <w:rsid w:val="005942DB"/>
    <w:rsid w:val="005B1CAC"/>
    <w:rsid w:val="005D7597"/>
    <w:rsid w:val="00631D20"/>
    <w:rsid w:val="006478B7"/>
    <w:rsid w:val="0065089D"/>
    <w:rsid w:val="006746A6"/>
    <w:rsid w:val="006924D7"/>
    <w:rsid w:val="006B5815"/>
    <w:rsid w:val="007313C6"/>
    <w:rsid w:val="007B42A2"/>
    <w:rsid w:val="008072FD"/>
    <w:rsid w:val="00874DCF"/>
    <w:rsid w:val="0088572E"/>
    <w:rsid w:val="009049E3"/>
    <w:rsid w:val="00950C8B"/>
    <w:rsid w:val="00A20BB9"/>
    <w:rsid w:val="00B446C3"/>
    <w:rsid w:val="00B85FF4"/>
    <w:rsid w:val="00C95CDE"/>
    <w:rsid w:val="00D154A4"/>
    <w:rsid w:val="00D41FB5"/>
    <w:rsid w:val="00DB4183"/>
    <w:rsid w:val="00E8240C"/>
    <w:rsid w:val="00F77BED"/>
    <w:rsid w:val="00FE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985D"/>
  <w15:chartTrackingRefBased/>
  <w15:docId w15:val="{86183F4C-58E3-4BC8-9E87-68DB6871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1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1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1D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1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1D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1D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1D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1D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1D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1D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1D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1D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1D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1D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1D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1D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1D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1D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1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1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1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1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1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1D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1D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1D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1D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1D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1D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31</Pages>
  <Words>10518</Words>
  <Characters>63114</Characters>
  <Application>Microsoft Office Word</Application>
  <DocSecurity>0</DocSecurity>
  <Lines>525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Stryczek</dc:creator>
  <cp:keywords/>
  <dc:description/>
  <cp:lastModifiedBy>Katarzyna Stryczek</cp:lastModifiedBy>
  <cp:revision>2</cp:revision>
  <dcterms:created xsi:type="dcterms:W3CDTF">2025-10-30T17:40:00Z</dcterms:created>
  <dcterms:modified xsi:type="dcterms:W3CDTF">2025-10-31T16:56:00Z</dcterms:modified>
</cp:coreProperties>
</file>