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09"/>
        <w:gridCol w:w="9257"/>
      </w:tblGrid>
      <w:tr w:rsidR="00FD2A84" w:rsidRPr="00650753" w14:paraId="6F5231AD" w14:textId="77777777" w:rsidTr="00405653">
        <w:tc>
          <w:tcPr>
            <w:tcW w:w="769" w:type="dxa"/>
          </w:tcPr>
          <w:p w14:paraId="2703DA9B" w14:textId="20E383F8" w:rsidR="00FD2A84" w:rsidRPr="00650753" w:rsidRDefault="00283793" w:rsidP="00AD0075">
            <w:pPr>
              <w:pStyle w:val="Nagwek4"/>
              <w:spacing w:before="0" w:after="0" w:line="240" w:lineRule="auto"/>
              <w:rPr>
                <w:rFonts w:asciiTheme="minorHAnsi" w:hAnsiTheme="minorHAnsi" w:cstheme="minorHAnsi"/>
                <w:smallCaps/>
                <w:color w:val="000000" w:themeColor="text1"/>
              </w:rPr>
            </w:pPr>
            <w:r w:rsidRPr="00650753">
              <w:rPr>
                <w:rFonts w:asciiTheme="minorHAnsi" w:hAnsiTheme="minorHAnsi" w:cstheme="minorHAnsi"/>
                <w:smallCaps/>
                <w:noProof/>
                <w:color w:val="000000" w:themeColor="text1"/>
                <w:lang w:eastAsia="pl-PL"/>
              </w:rPr>
              <w:drawing>
                <wp:inline distT="0" distB="0" distL="0" distR="0" wp14:anchorId="7D92882E" wp14:editId="6714CB85">
                  <wp:extent cx="630578" cy="379095"/>
                  <wp:effectExtent l="0" t="0" r="0" b="1905"/>
                  <wp:docPr id="242048414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887" cy="3840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87" w:type="dxa"/>
          </w:tcPr>
          <w:p w14:paraId="59E6337D" w14:textId="6ECA7F96" w:rsidR="00FD2A84" w:rsidRPr="00650753" w:rsidRDefault="00FD2A84" w:rsidP="00AD0075">
            <w:pPr>
              <w:pStyle w:val="Nagwek4"/>
              <w:spacing w:before="0" w:after="0" w:line="240" w:lineRule="auto"/>
              <w:rPr>
                <w:rFonts w:asciiTheme="minorHAnsi" w:hAnsiTheme="minorHAnsi" w:cstheme="minorHAnsi"/>
                <w:smallCaps/>
                <w:color w:val="000000" w:themeColor="text1"/>
                <w:sz w:val="32"/>
                <w:szCs w:val="32"/>
              </w:rPr>
            </w:pPr>
            <w:r w:rsidRPr="00650753">
              <w:rPr>
                <w:rFonts w:asciiTheme="minorHAnsi" w:hAnsiTheme="minorHAnsi" w:cstheme="minorHAnsi"/>
                <w:smallCaps/>
                <w:color w:val="000000" w:themeColor="text1"/>
                <w:sz w:val="32"/>
                <w:szCs w:val="32"/>
              </w:rPr>
              <w:t>Karta przedmiotu</w:t>
            </w:r>
          </w:p>
        </w:tc>
      </w:tr>
    </w:tbl>
    <w:p w14:paraId="3F48AFEF" w14:textId="3D5452EB" w:rsidR="00FD2A84" w:rsidRPr="00650753" w:rsidRDefault="00FD2A84" w:rsidP="00AD0075">
      <w:pPr>
        <w:spacing w:after="0" w:line="240" w:lineRule="auto"/>
        <w:jc w:val="right"/>
        <w:rPr>
          <w:rFonts w:asciiTheme="minorHAnsi" w:hAnsiTheme="minorHAnsi" w:cstheme="minorHAnsi"/>
          <w:color w:val="000000" w:themeColor="text1"/>
          <w:sz w:val="20"/>
          <w:szCs w:val="20"/>
          <w:lang w:eastAsia="en-US"/>
        </w:rPr>
      </w:pPr>
    </w:p>
    <w:tbl>
      <w:tblPr>
        <w:tblpPr w:leftFromText="141" w:rightFromText="141" w:vertAnchor="text" w:tblpX="137" w:tblpY="1"/>
        <w:tblOverlap w:val="never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68"/>
        <w:gridCol w:w="851"/>
        <w:gridCol w:w="708"/>
        <w:gridCol w:w="709"/>
        <w:gridCol w:w="709"/>
        <w:gridCol w:w="425"/>
        <w:gridCol w:w="284"/>
        <w:gridCol w:w="708"/>
        <w:gridCol w:w="266"/>
        <w:gridCol w:w="443"/>
        <w:gridCol w:w="1134"/>
        <w:gridCol w:w="2698"/>
      </w:tblGrid>
      <w:tr w:rsidR="00650753" w:rsidRPr="00650753" w14:paraId="1B6BBA7C" w14:textId="77777777" w:rsidTr="00EC2EAC">
        <w:trPr>
          <w:trHeight w:val="429"/>
        </w:trPr>
        <w:tc>
          <w:tcPr>
            <w:tcW w:w="2119" w:type="dxa"/>
            <w:gridSpan w:val="2"/>
            <w:vAlign w:val="center"/>
          </w:tcPr>
          <w:p w14:paraId="629247DA" w14:textId="77777777" w:rsidR="00DC774C" w:rsidRPr="00650753" w:rsidRDefault="00DC774C" w:rsidP="00AD007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650753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  <w:lang w:eastAsia="en-US"/>
              </w:rPr>
              <w:t>NAZWA PRZEDMIOTU</w:t>
            </w:r>
          </w:p>
        </w:tc>
        <w:tc>
          <w:tcPr>
            <w:tcW w:w="8084" w:type="dxa"/>
            <w:gridSpan w:val="10"/>
            <w:vAlign w:val="center"/>
          </w:tcPr>
          <w:p w14:paraId="20DB62D8" w14:textId="644EEA7D" w:rsidR="00DC774C" w:rsidRPr="00650753" w:rsidRDefault="00013766" w:rsidP="00AD0075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</w:rPr>
              <w:t>PSYCHOLOGIA</w:t>
            </w:r>
          </w:p>
        </w:tc>
      </w:tr>
      <w:tr w:rsidR="00650753" w:rsidRPr="00650753" w14:paraId="00504FA4" w14:textId="77777777" w:rsidTr="00EC2EAC">
        <w:trPr>
          <w:trHeight w:val="368"/>
        </w:trPr>
        <w:tc>
          <w:tcPr>
            <w:tcW w:w="2119" w:type="dxa"/>
            <w:gridSpan w:val="2"/>
            <w:vAlign w:val="center"/>
          </w:tcPr>
          <w:p w14:paraId="0EDDDB80" w14:textId="77777777" w:rsidR="00DC774C" w:rsidRPr="00650753" w:rsidRDefault="00DC774C" w:rsidP="00AD007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650753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  <w:lang w:eastAsia="en-US"/>
              </w:rPr>
              <w:t>PROWADZĄCY PRZEDMIOT</w:t>
            </w:r>
          </w:p>
        </w:tc>
        <w:tc>
          <w:tcPr>
            <w:tcW w:w="8084" w:type="dxa"/>
            <w:gridSpan w:val="10"/>
            <w:vAlign w:val="center"/>
          </w:tcPr>
          <w:tbl>
            <w:tblPr>
              <w:tblW w:w="8106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8106"/>
            </w:tblGrid>
            <w:tr w:rsidR="00650753" w:rsidRPr="00650753" w14:paraId="5587CB8D" w14:textId="77777777" w:rsidTr="00650753">
              <w:trPr>
                <w:trHeight w:val="1627"/>
              </w:trPr>
              <w:tc>
                <w:tcPr>
                  <w:tcW w:w="8106" w:type="dxa"/>
                </w:tcPr>
                <w:p w14:paraId="7C1F3E4E" w14:textId="77777777" w:rsidR="00013766" w:rsidRPr="007402B6" w:rsidRDefault="00013766" w:rsidP="00DF79DB">
                  <w:pPr>
                    <w:pStyle w:val="Default"/>
                    <w:framePr w:hSpace="141" w:wrap="around" w:vAnchor="text" w:hAnchor="text" w:x="137" w:y="1"/>
                    <w:tabs>
                      <w:tab w:val="left" w:pos="2022"/>
                      <w:tab w:val="left" w:pos="2163"/>
                    </w:tabs>
                    <w:ind w:hanging="105"/>
                    <w:suppressOverlap/>
                    <w:rPr>
                      <w:b/>
                      <w:sz w:val="18"/>
                      <w:szCs w:val="18"/>
                    </w:rPr>
                  </w:pPr>
                  <w:r w:rsidRPr="007402B6">
                    <w:rPr>
                      <w:b/>
                      <w:sz w:val="18"/>
                      <w:szCs w:val="18"/>
                    </w:rPr>
                    <w:t>Katowice – siedziba główna:</w:t>
                  </w:r>
                </w:p>
                <w:p w14:paraId="55A63065" w14:textId="78BA8119" w:rsidR="00013766" w:rsidRPr="007402B6" w:rsidRDefault="00013766" w:rsidP="00DF79DB">
                  <w:pPr>
                    <w:pStyle w:val="Default"/>
                    <w:framePr w:hSpace="141" w:wrap="around" w:vAnchor="text" w:hAnchor="text" w:x="137" w:y="1"/>
                    <w:tabs>
                      <w:tab w:val="left" w:pos="2022"/>
                      <w:tab w:val="left" w:pos="2163"/>
                    </w:tabs>
                    <w:ind w:hanging="105"/>
                    <w:suppressOverlap/>
                    <w:rPr>
                      <w:sz w:val="18"/>
                      <w:szCs w:val="18"/>
                    </w:rPr>
                  </w:pPr>
                  <w:r w:rsidRPr="007402B6">
                    <w:rPr>
                      <w:sz w:val="18"/>
                      <w:szCs w:val="18"/>
                    </w:rPr>
                    <w:t xml:space="preserve">dr </w:t>
                  </w:r>
                  <w:r>
                    <w:rPr>
                      <w:sz w:val="18"/>
                      <w:szCs w:val="18"/>
                    </w:rPr>
                    <w:t xml:space="preserve">hab. </w:t>
                  </w:r>
                  <w:r w:rsidRPr="007402B6">
                    <w:rPr>
                      <w:sz w:val="18"/>
                      <w:szCs w:val="18"/>
                    </w:rPr>
                    <w:t>Dominika Ochnik</w:t>
                  </w:r>
                  <w:r>
                    <w:rPr>
                      <w:sz w:val="18"/>
                      <w:szCs w:val="18"/>
                    </w:rPr>
                    <w:t>, prof. AŚ</w:t>
                  </w:r>
                  <w:r w:rsidRPr="007402B6">
                    <w:rPr>
                      <w:sz w:val="18"/>
                      <w:szCs w:val="18"/>
                    </w:rPr>
                    <w:t xml:space="preserve"> </w:t>
                  </w:r>
                </w:p>
                <w:p w14:paraId="639B687C" w14:textId="77777777" w:rsidR="00013766" w:rsidRPr="007402B6" w:rsidRDefault="00013766" w:rsidP="00DF79DB">
                  <w:pPr>
                    <w:pStyle w:val="Default"/>
                    <w:framePr w:hSpace="141" w:wrap="around" w:vAnchor="text" w:hAnchor="text" w:x="137" w:y="1"/>
                    <w:tabs>
                      <w:tab w:val="left" w:pos="2022"/>
                      <w:tab w:val="left" w:pos="2163"/>
                    </w:tabs>
                    <w:ind w:hanging="105"/>
                    <w:suppressOverlap/>
                    <w:rPr>
                      <w:sz w:val="18"/>
                      <w:szCs w:val="18"/>
                    </w:rPr>
                  </w:pPr>
                  <w:r w:rsidRPr="007402B6">
                    <w:rPr>
                      <w:sz w:val="18"/>
                      <w:szCs w:val="18"/>
                    </w:rPr>
                    <w:t xml:space="preserve">mgr Joanna Frąckowiak </w:t>
                  </w:r>
                </w:p>
                <w:p w14:paraId="5C04360F" w14:textId="77777777" w:rsidR="00013766" w:rsidRPr="007402B6" w:rsidRDefault="00013766" w:rsidP="00DF79DB">
                  <w:pPr>
                    <w:pStyle w:val="Default"/>
                    <w:framePr w:hSpace="141" w:wrap="around" w:vAnchor="text" w:hAnchor="text" w:x="137" w:y="1"/>
                    <w:tabs>
                      <w:tab w:val="left" w:pos="2022"/>
                      <w:tab w:val="left" w:pos="2163"/>
                    </w:tabs>
                    <w:ind w:hanging="105"/>
                    <w:suppressOverlap/>
                    <w:rPr>
                      <w:sz w:val="18"/>
                      <w:szCs w:val="18"/>
                    </w:rPr>
                  </w:pPr>
                  <w:r w:rsidRPr="007402B6">
                    <w:rPr>
                      <w:sz w:val="18"/>
                      <w:szCs w:val="18"/>
                    </w:rPr>
                    <w:t xml:space="preserve">mgr Katarzyna Musiał </w:t>
                  </w:r>
                </w:p>
                <w:p w14:paraId="289AD590" w14:textId="77777777" w:rsidR="00013766" w:rsidRPr="007402B6" w:rsidRDefault="00013766" w:rsidP="00DF79DB">
                  <w:pPr>
                    <w:pStyle w:val="Default"/>
                    <w:framePr w:hSpace="141" w:wrap="around" w:vAnchor="text" w:hAnchor="text" w:x="137" w:y="1"/>
                    <w:tabs>
                      <w:tab w:val="left" w:pos="2022"/>
                      <w:tab w:val="left" w:pos="2163"/>
                    </w:tabs>
                    <w:ind w:hanging="105"/>
                    <w:suppressOverlap/>
                    <w:rPr>
                      <w:sz w:val="18"/>
                      <w:szCs w:val="18"/>
                    </w:rPr>
                  </w:pPr>
                  <w:r w:rsidRPr="007402B6">
                    <w:rPr>
                      <w:sz w:val="18"/>
                      <w:szCs w:val="18"/>
                    </w:rPr>
                    <w:t xml:space="preserve">mgr Krystyna Kornas </w:t>
                  </w:r>
                </w:p>
                <w:p w14:paraId="12E33E4A" w14:textId="77777777" w:rsidR="00013766" w:rsidRDefault="00013766" w:rsidP="00DF79DB">
                  <w:pPr>
                    <w:pStyle w:val="Default"/>
                    <w:framePr w:hSpace="141" w:wrap="around" w:vAnchor="text" w:hAnchor="text" w:x="137" w:y="1"/>
                    <w:tabs>
                      <w:tab w:val="left" w:pos="2022"/>
                      <w:tab w:val="left" w:pos="2163"/>
                    </w:tabs>
                    <w:ind w:hanging="105"/>
                    <w:suppressOverlap/>
                    <w:rPr>
                      <w:sz w:val="18"/>
                      <w:szCs w:val="18"/>
                    </w:rPr>
                  </w:pPr>
                  <w:r w:rsidRPr="007402B6">
                    <w:rPr>
                      <w:b/>
                      <w:sz w:val="18"/>
                      <w:szCs w:val="18"/>
                    </w:rPr>
                    <w:t>Wydział Nauk Medycznych im. Zbigniewa Religi w Zabrzu</w:t>
                  </w:r>
                  <w:r w:rsidRPr="007402B6">
                    <w:rPr>
                      <w:sz w:val="18"/>
                      <w:szCs w:val="18"/>
                    </w:rPr>
                    <w:t>:</w:t>
                  </w:r>
                </w:p>
                <w:p w14:paraId="238498B0" w14:textId="77777777" w:rsidR="00013766" w:rsidRPr="007402B6" w:rsidRDefault="00013766" w:rsidP="00DF79DB">
                  <w:pPr>
                    <w:pStyle w:val="Default"/>
                    <w:framePr w:hSpace="141" w:wrap="around" w:vAnchor="text" w:hAnchor="text" w:x="137" w:y="1"/>
                    <w:tabs>
                      <w:tab w:val="left" w:pos="2022"/>
                      <w:tab w:val="left" w:pos="2163"/>
                    </w:tabs>
                    <w:ind w:hanging="105"/>
                    <w:suppressOverlap/>
                    <w:rPr>
                      <w:sz w:val="18"/>
                      <w:szCs w:val="18"/>
                    </w:rPr>
                  </w:pPr>
                  <w:r w:rsidRPr="007402B6">
                    <w:rPr>
                      <w:sz w:val="18"/>
                      <w:szCs w:val="18"/>
                    </w:rPr>
                    <w:t xml:space="preserve">dr </w:t>
                  </w:r>
                  <w:r>
                    <w:rPr>
                      <w:sz w:val="18"/>
                      <w:szCs w:val="18"/>
                    </w:rPr>
                    <w:t xml:space="preserve">hab. </w:t>
                  </w:r>
                  <w:r w:rsidRPr="007402B6">
                    <w:rPr>
                      <w:sz w:val="18"/>
                      <w:szCs w:val="18"/>
                    </w:rPr>
                    <w:t>Dominika Ochnik</w:t>
                  </w:r>
                  <w:r>
                    <w:rPr>
                      <w:sz w:val="18"/>
                      <w:szCs w:val="18"/>
                    </w:rPr>
                    <w:t>, prof. AŚ</w:t>
                  </w:r>
                  <w:r w:rsidRPr="007402B6">
                    <w:rPr>
                      <w:sz w:val="18"/>
                      <w:szCs w:val="18"/>
                    </w:rPr>
                    <w:t xml:space="preserve"> </w:t>
                  </w:r>
                </w:p>
                <w:p w14:paraId="3ED131F7" w14:textId="77777777" w:rsidR="00013766" w:rsidRPr="007402B6" w:rsidRDefault="00013766" w:rsidP="00DF79DB">
                  <w:pPr>
                    <w:pStyle w:val="Default"/>
                    <w:framePr w:hSpace="141" w:wrap="around" w:vAnchor="text" w:hAnchor="text" w:x="137" w:y="1"/>
                    <w:tabs>
                      <w:tab w:val="left" w:pos="2022"/>
                      <w:tab w:val="left" w:pos="2163"/>
                    </w:tabs>
                    <w:ind w:hanging="105"/>
                    <w:suppressOverlap/>
                    <w:rPr>
                      <w:sz w:val="18"/>
                      <w:szCs w:val="18"/>
                    </w:rPr>
                  </w:pPr>
                  <w:r w:rsidRPr="007402B6">
                    <w:rPr>
                      <w:sz w:val="18"/>
                      <w:szCs w:val="18"/>
                    </w:rPr>
                    <w:t xml:space="preserve">mgr Joanna Frąckowiak </w:t>
                  </w:r>
                </w:p>
                <w:p w14:paraId="7A76992F" w14:textId="77777777" w:rsidR="00013766" w:rsidRPr="007402B6" w:rsidRDefault="00013766" w:rsidP="00DF79DB">
                  <w:pPr>
                    <w:pStyle w:val="Default"/>
                    <w:framePr w:hSpace="141" w:wrap="around" w:vAnchor="text" w:hAnchor="text" w:x="137" w:y="1"/>
                    <w:tabs>
                      <w:tab w:val="left" w:pos="2022"/>
                      <w:tab w:val="left" w:pos="2163"/>
                    </w:tabs>
                    <w:ind w:hanging="105"/>
                    <w:suppressOverlap/>
                    <w:rPr>
                      <w:sz w:val="18"/>
                      <w:szCs w:val="18"/>
                    </w:rPr>
                  </w:pPr>
                  <w:r w:rsidRPr="007402B6">
                    <w:rPr>
                      <w:sz w:val="18"/>
                      <w:szCs w:val="18"/>
                    </w:rPr>
                    <w:t xml:space="preserve">mgr Daria Lewandowska </w:t>
                  </w:r>
                </w:p>
                <w:p w14:paraId="32DF92B7" w14:textId="77777777" w:rsidR="00013766" w:rsidRPr="007402B6" w:rsidRDefault="00013766" w:rsidP="00DF79DB">
                  <w:pPr>
                    <w:pStyle w:val="Default"/>
                    <w:framePr w:hSpace="141" w:wrap="around" w:vAnchor="text" w:hAnchor="text" w:x="137" w:y="1"/>
                    <w:tabs>
                      <w:tab w:val="left" w:pos="2022"/>
                      <w:tab w:val="left" w:pos="2163"/>
                    </w:tabs>
                    <w:ind w:hanging="105"/>
                    <w:suppressOverlap/>
                    <w:rPr>
                      <w:sz w:val="18"/>
                      <w:szCs w:val="18"/>
                    </w:rPr>
                  </w:pPr>
                  <w:r w:rsidRPr="007402B6">
                    <w:rPr>
                      <w:b/>
                      <w:sz w:val="18"/>
                      <w:szCs w:val="18"/>
                    </w:rPr>
                    <w:t>Filia w Jaworznie:</w:t>
                  </w:r>
                  <w:r w:rsidRPr="007402B6">
                    <w:rPr>
                      <w:sz w:val="18"/>
                      <w:szCs w:val="18"/>
                    </w:rPr>
                    <w:t xml:space="preserve"> </w:t>
                  </w:r>
                </w:p>
                <w:p w14:paraId="30E25AED" w14:textId="77777777" w:rsidR="00013766" w:rsidRPr="007402B6" w:rsidRDefault="00013766" w:rsidP="00DF79DB">
                  <w:pPr>
                    <w:pStyle w:val="Default"/>
                    <w:framePr w:hSpace="141" w:wrap="around" w:vAnchor="text" w:hAnchor="text" w:x="137" w:y="1"/>
                    <w:tabs>
                      <w:tab w:val="left" w:pos="2022"/>
                      <w:tab w:val="left" w:pos="2163"/>
                    </w:tabs>
                    <w:ind w:hanging="105"/>
                    <w:suppressOverlap/>
                    <w:rPr>
                      <w:sz w:val="18"/>
                      <w:szCs w:val="18"/>
                    </w:rPr>
                  </w:pPr>
                  <w:r w:rsidRPr="007402B6">
                    <w:rPr>
                      <w:sz w:val="18"/>
                      <w:szCs w:val="18"/>
                    </w:rPr>
                    <w:t xml:space="preserve">dr </w:t>
                  </w:r>
                  <w:r>
                    <w:rPr>
                      <w:sz w:val="18"/>
                      <w:szCs w:val="18"/>
                    </w:rPr>
                    <w:t xml:space="preserve">hab. </w:t>
                  </w:r>
                  <w:r w:rsidRPr="007402B6">
                    <w:rPr>
                      <w:sz w:val="18"/>
                      <w:szCs w:val="18"/>
                    </w:rPr>
                    <w:t>Dominika Ochnik</w:t>
                  </w:r>
                  <w:r>
                    <w:rPr>
                      <w:sz w:val="18"/>
                      <w:szCs w:val="18"/>
                    </w:rPr>
                    <w:t>, prof. AŚ</w:t>
                  </w:r>
                  <w:r w:rsidRPr="007402B6">
                    <w:rPr>
                      <w:sz w:val="18"/>
                      <w:szCs w:val="18"/>
                    </w:rPr>
                    <w:t xml:space="preserve"> </w:t>
                  </w:r>
                </w:p>
                <w:p w14:paraId="60F3B126" w14:textId="28B5FCF8" w:rsidR="00013766" w:rsidRPr="007402B6" w:rsidRDefault="00013766" w:rsidP="00DF79DB">
                  <w:pPr>
                    <w:pStyle w:val="Default"/>
                    <w:framePr w:hSpace="141" w:wrap="around" w:vAnchor="text" w:hAnchor="text" w:x="137" w:y="1"/>
                    <w:tabs>
                      <w:tab w:val="left" w:pos="2022"/>
                      <w:tab w:val="left" w:pos="2163"/>
                    </w:tabs>
                    <w:ind w:hanging="105"/>
                    <w:suppressOverlap/>
                    <w:rPr>
                      <w:sz w:val="18"/>
                      <w:szCs w:val="18"/>
                    </w:rPr>
                  </w:pPr>
                  <w:r w:rsidRPr="007402B6">
                    <w:rPr>
                      <w:sz w:val="18"/>
                      <w:szCs w:val="18"/>
                    </w:rPr>
                    <w:t>mgr Daria Lewandowska</w:t>
                  </w:r>
                </w:p>
                <w:p w14:paraId="7FDFF410" w14:textId="68B6734F" w:rsidR="00013766" w:rsidRPr="007402B6" w:rsidRDefault="00013766" w:rsidP="00DF79DB">
                  <w:pPr>
                    <w:pStyle w:val="Default"/>
                    <w:framePr w:hSpace="141" w:wrap="around" w:vAnchor="text" w:hAnchor="text" w:x="137" w:y="1"/>
                    <w:tabs>
                      <w:tab w:val="left" w:pos="2022"/>
                      <w:tab w:val="left" w:pos="2163"/>
                    </w:tabs>
                    <w:ind w:hanging="105"/>
                    <w:suppressOverlap/>
                    <w:rPr>
                      <w:sz w:val="18"/>
                      <w:szCs w:val="18"/>
                    </w:rPr>
                  </w:pPr>
                  <w:r w:rsidRPr="007402B6">
                    <w:rPr>
                      <w:b/>
                      <w:sz w:val="18"/>
                      <w:szCs w:val="18"/>
                    </w:rPr>
                    <w:t>Filia w Rybniku:</w:t>
                  </w:r>
                </w:p>
                <w:p w14:paraId="76C6F868" w14:textId="77777777" w:rsidR="00013766" w:rsidRPr="007402B6" w:rsidRDefault="00013766" w:rsidP="00DF79DB">
                  <w:pPr>
                    <w:pStyle w:val="Default"/>
                    <w:framePr w:hSpace="141" w:wrap="around" w:vAnchor="text" w:hAnchor="text" w:x="137" w:y="1"/>
                    <w:tabs>
                      <w:tab w:val="left" w:pos="2022"/>
                      <w:tab w:val="left" w:pos="2163"/>
                    </w:tabs>
                    <w:ind w:hanging="105"/>
                    <w:suppressOverlap/>
                    <w:rPr>
                      <w:sz w:val="18"/>
                      <w:szCs w:val="18"/>
                    </w:rPr>
                  </w:pPr>
                  <w:r w:rsidRPr="007402B6">
                    <w:rPr>
                      <w:sz w:val="18"/>
                      <w:szCs w:val="18"/>
                    </w:rPr>
                    <w:t xml:space="preserve">dr </w:t>
                  </w:r>
                  <w:r>
                    <w:rPr>
                      <w:sz w:val="18"/>
                      <w:szCs w:val="18"/>
                    </w:rPr>
                    <w:t xml:space="preserve">hab. </w:t>
                  </w:r>
                  <w:r w:rsidRPr="007402B6">
                    <w:rPr>
                      <w:sz w:val="18"/>
                      <w:szCs w:val="18"/>
                    </w:rPr>
                    <w:t>Dominika Ochnik</w:t>
                  </w:r>
                  <w:r>
                    <w:rPr>
                      <w:sz w:val="18"/>
                      <w:szCs w:val="18"/>
                    </w:rPr>
                    <w:t>, prof. AŚ</w:t>
                  </w:r>
                  <w:r w:rsidRPr="007402B6">
                    <w:rPr>
                      <w:sz w:val="18"/>
                      <w:szCs w:val="18"/>
                    </w:rPr>
                    <w:t xml:space="preserve"> </w:t>
                  </w:r>
                </w:p>
                <w:p w14:paraId="4C1B7C99" w14:textId="1B5DBD21" w:rsidR="00AA4B4A" w:rsidRPr="00013766" w:rsidRDefault="00013766" w:rsidP="00DF79DB">
                  <w:pPr>
                    <w:pStyle w:val="Default"/>
                    <w:framePr w:hSpace="141" w:wrap="around" w:vAnchor="text" w:hAnchor="text" w:x="137" w:y="1"/>
                    <w:tabs>
                      <w:tab w:val="left" w:pos="2022"/>
                      <w:tab w:val="left" w:pos="2163"/>
                    </w:tabs>
                    <w:ind w:hanging="105"/>
                    <w:suppressOverlap/>
                    <w:rPr>
                      <w:sz w:val="18"/>
                      <w:szCs w:val="18"/>
                    </w:rPr>
                  </w:pPr>
                  <w:r w:rsidRPr="007402B6">
                    <w:rPr>
                      <w:sz w:val="18"/>
                      <w:szCs w:val="18"/>
                    </w:rPr>
                    <w:t>dr hab. Edyta Janus</w:t>
                  </w:r>
                </w:p>
              </w:tc>
            </w:tr>
          </w:tbl>
          <w:p w14:paraId="028D4302" w14:textId="23080663" w:rsidR="00466DAA" w:rsidRPr="00650753" w:rsidRDefault="00466DAA" w:rsidP="00AD0075">
            <w:pPr>
              <w:spacing w:after="0" w:line="240" w:lineRule="auto"/>
              <w:ind w:left="28" w:hanging="142"/>
              <w:rPr>
                <w:color w:val="000000" w:themeColor="text1"/>
                <w:sz w:val="18"/>
                <w:szCs w:val="18"/>
              </w:rPr>
            </w:pPr>
          </w:p>
        </w:tc>
      </w:tr>
      <w:tr w:rsidR="00650753" w:rsidRPr="00650753" w14:paraId="22122CD0" w14:textId="77777777" w:rsidTr="00EC2EAC">
        <w:trPr>
          <w:trHeight w:val="416"/>
        </w:trPr>
        <w:tc>
          <w:tcPr>
            <w:tcW w:w="2119" w:type="dxa"/>
            <w:gridSpan w:val="2"/>
            <w:vAlign w:val="center"/>
          </w:tcPr>
          <w:p w14:paraId="240BE4A1" w14:textId="77777777" w:rsidR="00DC774C" w:rsidRPr="00650753" w:rsidRDefault="00DC774C" w:rsidP="00AD007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650753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  <w:lang w:eastAsia="en-US"/>
              </w:rPr>
              <w:t>KIERUNEK STUDIÓW</w:t>
            </w:r>
          </w:p>
        </w:tc>
        <w:tc>
          <w:tcPr>
            <w:tcW w:w="8084" w:type="dxa"/>
            <w:gridSpan w:val="10"/>
            <w:vAlign w:val="center"/>
          </w:tcPr>
          <w:p w14:paraId="774EB8BD" w14:textId="4A15FDA7" w:rsidR="00DC774C" w:rsidRPr="00650753" w:rsidRDefault="00DD771F" w:rsidP="00AD0075">
            <w:pPr>
              <w:spacing w:after="0" w:line="240" w:lineRule="auto"/>
              <w:ind w:left="28" w:hanging="28"/>
              <w:rPr>
                <w:rFonts w:asciiTheme="minorHAnsi" w:hAnsiTheme="minorHAnsi" w:cstheme="minorHAnsi"/>
                <w:bCs/>
                <w:color w:val="000000" w:themeColor="text1"/>
                <w:sz w:val="18"/>
                <w:szCs w:val="18"/>
                <w:lang w:eastAsia="en-US"/>
              </w:rPr>
            </w:pPr>
            <w:r w:rsidRPr="00650753">
              <w:rPr>
                <w:rFonts w:asciiTheme="minorHAnsi" w:hAnsiTheme="minorHAnsi" w:cstheme="minorHAnsi"/>
                <w:bCs/>
                <w:color w:val="000000" w:themeColor="text1"/>
                <w:sz w:val="18"/>
                <w:szCs w:val="18"/>
                <w:lang w:eastAsia="en-US"/>
              </w:rPr>
              <w:t>pielęgniarstwo</w:t>
            </w:r>
          </w:p>
        </w:tc>
      </w:tr>
      <w:tr w:rsidR="00650753" w:rsidRPr="00650753" w14:paraId="26324915" w14:textId="77777777" w:rsidTr="00EC2EAC">
        <w:trPr>
          <w:trHeight w:val="408"/>
        </w:trPr>
        <w:tc>
          <w:tcPr>
            <w:tcW w:w="2119" w:type="dxa"/>
            <w:gridSpan w:val="2"/>
            <w:vAlign w:val="center"/>
          </w:tcPr>
          <w:p w14:paraId="2E4DEEAC" w14:textId="77777777" w:rsidR="00DC774C" w:rsidRPr="00650753" w:rsidRDefault="00DC774C" w:rsidP="00AD007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650753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  <w:lang w:eastAsia="en-US"/>
              </w:rPr>
              <w:t>POZIOM KSZTAŁCENIA</w:t>
            </w:r>
          </w:p>
        </w:tc>
        <w:tc>
          <w:tcPr>
            <w:tcW w:w="8084" w:type="dxa"/>
            <w:gridSpan w:val="10"/>
            <w:vAlign w:val="center"/>
          </w:tcPr>
          <w:p w14:paraId="7EC9FE6B" w14:textId="47FAD87E" w:rsidR="00DC774C" w:rsidRPr="00650753" w:rsidRDefault="00785125" w:rsidP="00AD0075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US"/>
              </w:rPr>
            </w:pPr>
            <w:r w:rsidRPr="00650753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US"/>
              </w:rPr>
              <w:t>studia pierwszego stopnia</w:t>
            </w:r>
          </w:p>
        </w:tc>
      </w:tr>
      <w:tr w:rsidR="00650753" w:rsidRPr="00650753" w14:paraId="5A05F8CA" w14:textId="77777777" w:rsidTr="00EC2EAC">
        <w:trPr>
          <w:trHeight w:val="413"/>
        </w:trPr>
        <w:tc>
          <w:tcPr>
            <w:tcW w:w="2119" w:type="dxa"/>
            <w:gridSpan w:val="2"/>
            <w:vAlign w:val="center"/>
          </w:tcPr>
          <w:p w14:paraId="722A67FE" w14:textId="77777777" w:rsidR="00DC774C" w:rsidRPr="00650753" w:rsidRDefault="00DC774C" w:rsidP="00AD007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650753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  <w:lang w:eastAsia="en-US"/>
              </w:rPr>
              <w:t>PROFIL KSZTAŁCENIA</w:t>
            </w:r>
          </w:p>
        </w:tc>
        <w:tc>
          <w:tcPr>
            <w:tcW w:w="8084" w:type="dxa"/>
            <w:gridSpan w:val="10"/>
            <w:vAlign w:val="center"/>
          </w:tcPr>
          <w:p w14:paraId="5FE47268" w14:textId="2625FB29" w:rsidR="00DC774C" w:rsidRPr="00650753" w:rsidRDefault="00785125" w:rsidP="00AD0075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US"/>
              </w:rPr>
            </w:pPr>
            <w:r w:rsidRPr="00650753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US"/>
              </w:rPr>
              <w:t>praktyczny</w:t>
            </w:r>
          </w:p>
        </w:tc>
      </w:tr>
      <w:tr w:rsidR="00650753" w:rsidRPr="00650753" w14:paraId="585E080E" w14:textId="77777777" w:rsidTr="00EC2EAC">
        <w:trPr>
          <w:trHeight w:val="420"/>
        </w:trPr>
        <w:tc>
          <w:tcPr>
            <w:tcW w:w="2119" w:type="dxa"/>
            <w:gridSpan w:val="2"/>
            <w:vAlign w:val="center"/>
          </w:tcPr>
          <w:p w14:paraId="322644A3" w14:textId="77777777" w:rsidR="00DC774C" w:rsidRPr="00650753" w:rsidRDefault="00DC774C" w:rsidP="00AD007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650753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  <w:lang w:eastAsia="en-US"/>
              </w:rPr>
              <w:t>TRYB PROWADZENIA STUDIÓW</w:t>
            </w:r>
          </w:p>
        </w:tc>
        <w:tc>
          <w:tcPr>
            <w:tcW w:w="8084" w:type="dxa"/>
            <w:gridSpan w:val="10"/>
            <w:vAlign w:val="center"/>
          </w:tcPr>
          <w:p w14:paraId="0123E03C" w14:textId="233CBCC2" w:rsidR="00DC774C" w:rsidRPr="00650753" w:rsidRDefault="00346ABE" w:rsidP="00AD0075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US"/>
              </w:rPr>
            </w:pPr>
            <w:r w:rsidRPr="00650753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US"/>
              </w:rPr>
              <w:t>stacjonarne/niestacjonarne</w:t>
            </w:r>
          </w:p>
        </w:tc>
      </w:tr>
      <w:tr w:rsidR="00650753" w:rsidRPr="00650753" w14:paraId="7E41853D" w14:textId="77777777" w:rsidTr="00EC2EAC">
        <w:trPr>
          <w:trHeight w:val="412"/>
        </w:trPr>
        <w:tc>
          <w:tcPr>
            <w:tcW w:w="2119" w:type="dxa"/>
            <w:gridSpan w:val="2"/>
            <w:vAlign w:val="center"/>
          </w:tcPr>
          <w:p w14:paraId="2A67EC03" w14:textId="77777777" w:rsidR="00DC774C" w:rsidRPr="00650753" w:rsidRDefault="00DC774C" w:rsidP="00AD007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650753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  <w:lang w:eastAsia="en-US"/>
              </w:rPr>
              <w:t>JĘZYK PROWADZENIA ZAJĘĆ</w:t>
            </w:r>
          </w:p>
        </w:tc>
        <w:tc>
          <w:tcPr>
            <w:tcW w:w="8084" w:type="dxa"/>
            <w:gridSpan w:val="10"/>
            <w:vAlign w:val="center"/>
          </w:tcPr>
          <w:p w14:paraId="6FD5F5BF" w14:textId="13E3933D" w:rsidR="00DC774C" w:rsidRPr="00650753" w:rsidRDefault="00DC774C" w:rsidP="00AD0075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US"/>
              </w:rPr>
            </w:pPr>
            <w:r w:rsidRPr="00650753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US"/>
              </w:rPr>
              <w:t>polski</w:t>
            </w:r>
          </w:p>
        </w:tc>
      </w:tr>
      <w:tr w:rsidR="00650753" w:rsidRPr="00650753" w14:paraId="34514FEC" w14:textId="77777777" w:rsidTr="00EC2EAC">
        <w:trPr>
          <w:trHeight w:val="487"/>
        </w:trPr>
        <w:tc>
          <w:tcPr>
            <w:tcW w:w="2119" w:type="dxa"/>
            <w:gridSpan w:val="2"/>
            <w:vAlign w:val="center"/>
          </w:tcPr>
          <w:p w14:paraId="7434E427" w14:textId="2388499B" w:rsidR="00DD771F" w:rsidRPr="00650753" w:rsidRDefault="00DD771F" w:rsidP="00AD007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  <w:lang w:eastAsia="en-US"/>
              </w:rPr>
            </w:pPr>
            <w:r w:rsidRPr="00650753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  <w:lang w:eastAsia="en-US"/>
              </w:rPr>
              <w:t>FORMA ZAJĘĆ</w:t>
            </w:r>
          </w:p>
        </w:tc>
        <w:tc>
          <w:tcPr>
            <w:tcW w:w="8084" w:type="dxa"/>
            <w:gridSpan w:val="10"/>
            <w:vAlign w:val="center"/>
          </w:tcPr>
          <w:p w14:paraId="413228CB" w14:textId="1B36FE62" w:rsidR="006334F8" w:rsidRPr="00650753" w:rsidRDefault="00EC0F21" w:rsidP="00AD0075">
            <w:pPr>
              <w:pStyle w:val="TableParagraph"/>
              <w:numPr>
                <w:ilvl w:val="0"/>
                <w:numId w:val="2"/>
              </w:numPr>
              <w:tabs>
                <w:tab w:val="left" w:pos="303"/>
              </w:tabs>
              <w:ind w:left="348" w:hanging="348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w</w:t>
            </w:r>
            <w:r w:rsidR="006334F8" w:rsidRPr="00650753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ykłady</w:t>
            </w:r>
            <w:r>
              <w:rPr>
                <w:rFonts w:ascii="Calibri" w:hAnsi="Calibri" w:cs="Calibri"/>
                <w:color w:val="000000" w:themeColor="text1"/>
                <w:sz w:val="18"/>
                <w:szCs w:val="18"/>
              </w:rPr>
              <w:t xml:space="preserve"> online</w:t>
            </w:r>
          </w:p>
          <w:p w14:paraId="72BA5654" w14:textId="0671189C" w:rsidR="00DD771F" w:rsidRPr="00650753" w:rsidRDefault="00DA3EBB" w:rsidP="00AD0075">
            <w:pPr>
              <w:pStyle w:val="TableParagraph"/>
              <w:numPr>
                <w:ilvl w:val="0"/>
                <w:numId w:val="2"/>
              </w:numPr>
              <w:tabs>
                <w:tab w:val="left" w:pos="303"/>
              </w:tabs>
              <w:ind w:left="348" w:hanging="348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650753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ćwiczenia</w:t>
            </w:r>
          </w:p>
          <w:p w14:paraId="302FC97B" w14:textId="718EDB75" w:rsidR="00DD771F" w:rsidRPr="00650753" w:rsidRDefault="00DD771F" w:rsidP="00AD0075">
            <w:pPr>
              <w:pStyle w:val="TableParagraph"/>
              <w:numPr>
                <w:ilvl w:val="0"/>
                <w:numId w:val="2"/>
              </w:numPr>
              <w:tabs>
                <w:tab w:val="left" w:pos="303"/>
              </w:tabs>
              <w:ind w:left="348" w:hanging="348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650753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samokształcenie</w:t>
            </w:r>
          </w:p>
        </w:tc>
      </w:tr>
      <w:tr w:rsidR="00650753" w:rsidRPr="00650753" w14:paraId="2B149F6F" w14:textId="77777777" w:rsidTr="00EC2EAC">
        <w:trPr>
          <w:trHeight w:val="536"/>
        </w:trPr>
        <w:tc>
          <w:tcPr>
            <w:tcW w:w="2119" w:type="dxa"/>
            <w:gridSpan w:val="2"/>
            <w:vAlign w:val="center"/>
          </w:tcPr>
          <w:p w14:paraId="2DAD9596" w14:textId="114D9297" w:rsidR="00DD771F" w:rsidRPr="00650753" w:rsidRDefault="00DD771F" w:rsidP="00AD007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650753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  <w:lang w:eastAsia="en-US"/>
              </w:rPr>
              <w:t>SPOSÓB REALIZACJI ZAJĘĆ</w:t>
            </w:r>
          </w:p>
        </w:tc>
        <w:tc>
          <w:tcPr>
            <w:tcW w:w="8084" w:type="dxa"/>
            <w:gridSpan w:val="10"/>
            <w:vAlign w:val="center"/>
          </w:tcPr>
          <w:p w14:paraId="7F230D87" w14:textId="6DF002BB" w:rsidR="00EC0F21" w:rsidRDefault="00DD771F" w:rsidP="00AD0075">
            <w:pPr>
              <w:pStyle w:val="Akapitzlist"/>
              <w:numPr>
                <w:ilvl w:val="0"/>
                <w:numId w:val="2"/>
              </w:numPr>
              <w:tabs>
                <w:tab w:val="left" w:pos="303"/>
              </w:tabs>
              <w:spacing w:after="0" w:line="240" w:lineRule="auto"/>
              <w:ind w:left="346" w:hanging="346"/>
              <w:rPr>
                <w:color w:val="000000" w:themeColor="text1"/>
                <w:sz w:val="18"/>
                <w:szCs w:val="18"/>
              </w:rPr>
            </w:pPr>
            <w:r w:rsidRPr="00650753">
              <w:rPr>
                <w:color w:val="000000" w:themeColor="text1"/>
                <w:sz w:val="18"/>
                <w:szCs w:val="18"/>
              </w:rPr>
              <w:t xml:space="preserve">zajęcia </w:t>
            </w:r>
            <w:r w:rsidR="00EC0F21">
              <w:rPr>
                <w:color w:val="000000" w:themeColor="text1"/>
                <w:sz w:val="18"/>
                <w:szCs w:val="18"/>
              </w:rPr>
              <w:t>w formie e-learningu</w:t>
            </w:r>
          </w:p>
          <w:p w14:paraId="44C3EAD4" w14:textId="592F3986" w:rsidR="00DA3EBB" w:rsidRPr="00013766" w:rsidRDefault="00EC0F21" w:rsidP="00AD0075">
            <w:pPr>
              <w:pStyle w:val="Akapitzlist"/>
              <w:numPr>
                <w:ilvl w:val="0"/>
                <w:numId w:val="2"/>
              </w:numPr>
              <w:tabs>
                <w:tab w:val="left" w:pos="303"/>
              </w:tabs>
              <w:spacing w:after="0" w:line="240" w:lineRule="auto"/>
              <w:ind w:left="346" w:hanging="346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zajęcia </w:t>
            </w:r>
            <w:r w:rsidR="00DD771F" w:rsidRPr="00650753">
              <w:rPr>
                <w:color w:val="000000" w:themeColor="text1"/>
                <w:sz w:val="18"/>
                <w:szCs w:val="18"/>
              </w:rPr>
              <w:t>w sali dydaktycznej</w:t>
            </w:r>
          </w:p>
        </w:tc>
      </w:tr>
      <w:tr w:rsidR="00EC0F21" w:rsidRPr="00650753" w14:paraId="404FBFBE" w14:textId="77777777" w:rsidTr="00EC0F21">
        <w:trPr>
          <w:trHeight w:val="456"/>
        </w:trPr>
        <w:tc>
          <w:tcPr>
            <w:tcW w:w="2119" w:type="dxa"/>
            <w:gridSpan w:val="2"/>
            <w:shd w:val="clear" w:color="auto" w:fill="D9D9D9"/>
            <w:vAlign w:val="center"/>
          </w:tcPr>
          <w:p w14:paraId="513525B0" w14:textId="1AB84E91" w:rsidR="00EC0F21" w:rsidRPr="00650753" w:rsidRDefault="00EC0F21" w:rsidP="00AD007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650753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  <w:lang w:eastAsia="en-US"/>
              </w:rPr>
              <w:t>SEMESTR</w:t>
            </w:r>
          </w:p>
        </w:tc>
        <w:tc>
          <w:tcPr>
            <w:tcW w:w="708" w:type="dxa"/>
            <w:vAlign w:val="center"/>
          </w:tcPr>
          <w:p w14:paraId="6A4BAA1B" w14:textId="77777777" w:rsidR="00EC0F21" w:rsidRPr="00650753" w:rsidRDefault="00EC0F21" w:rsidP="00AD007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650753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09" w:type="dxa"/>
            <w:vAlign w:val="center"/>
          </w:tcPr>
          <w:p w14:paraId="7AE8183A" w14:textId="34F65C9C" w:rsidR="00EC0F21" w:rsidRPr="00650753" w:rsidRDefault="00EC0F21" w:rsidP="00AD007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650753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  <w:vAlign w:val="center"/>
          </w:tcPr>
          <w:p w14:paraId="7657149C" w14:textId="05BE91B2" w:rsidR="00EC0F21" w:rsidRPr="00650753" w:rsidRDefault="00EC0F21" w:rsidP="00AD007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650753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709" w:type="dxa"/>
            <w:gridSpan w:val="2"/>
            <w:vAlign w:val="center"/>
          </w:tcPr>
          <w:p w14:paraId="2F5C0739" w14:textId="788DE354" w:rsidR="00EC0F21" w:rsidRPr="00650753" w:rsidRDefault="00EC0F21" w:rsidP="00AD007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650753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708" w:type="dxa"/>
            <w:vAlign w:val="center"/>
          </w:tcPr>
          <w:p w14:paraId="6B96836F" w14:textId="083D3662" w:rsidR="00EC0F21" w:rsidRPr="00650753" w:rsidRDefault="00EC0F21" w:rsidP="00AD007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650753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709" w:type="dxa"/>
            <w:gridSpan w:val="2"/>
            <w:vAlign w:val="center"/>
          </w:tcPr>
          <w:p w14:paraId="568BBB40" w14:textId="499B72F8" w:rsidR="00EC0F21" w:rsidRPr="00650753" w:rsidRDefault="00EC0F21" w:rsidP="00AD007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650753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3832" w:type="dxa"/>
            <w:gridSpan w:val="2"/>
            <w:vMerge w:val="restart"/>
            <w:vAlign w:val="center"/>
          </w:tcPr>
          <w:p w14:paraId="4BFCE7A7" w14:textId="20F3A883" w:rsidR="00EC0F21" w:rsidRPr="00650753" w:rsidRDefault="00EC0F21" w:rsidP="00AD007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  <w:lang w:eastAsia="en-US"/>
              </w:rPr>
            </w:pPr>
          </w:p>
        </w:tc>
      </w:tr>
      <w:tr w:rsidR="00EC0F21" w:rsidRPr="00650753" w14:paraId="371A4AA5" w14:textId="77777777" w:rsidTr="00EC0F21">
        <w:trPr>
          <w:trHeight w:val="907"/>
        </w:trPr>
        <w:tc>
          <w:tcPr>
            <w:tcW w:w="2119" w:type="dxa"/>
            <w:gridSpan w:val="2"/>
            <w:vAlign w:val="center"/>
          </w:tcPr>
          <w:p w14:paraId="4E7BC034" w14:textId="77777777" w:rsidR="00EC0F21" w:rsidRPr="00650753" w:rsidRDefault="00EC0F21" w:rsidP="00AD007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650753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  <w:lang w:eastAsia="en-US"/>
              </w:rPr>
              <w:t>STUDIA STACJONARNE</w:t>
            </w:r>
            <w:r w:rsidRPr="00650753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  <w:lang w:eastAsia="en-US"/>
              </w:rPr>
              <w:br/>
            </w:r>
            <w:r w:rsidRPr="00650753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US"/>
              </w:rPr>
              <w:t>(liczba godzin zajęć)</w:t>
            </w:r>
          </w:p>
        </w:tc>
        <w:tc>
          <w:tcPr>
            <w:tcW w:w="708" w:type="dxa"/>
            <w:vAlign w:val="center"/>
          </w:tcPr>
          <w:p w14:paraId="471B0453" w14:textId="77777777" w:rsidR="00EC0F21" w:rsidRPr="00EC0F21" w:rsidRDefault="00EC0F21" w:rsidP="00AD0075">
            <w:pPr>
              <w:tabs>
                <w:tab w:val="left" w:pos="481"/>
              </w:tabs>
              <w:spacing w:after="0"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 w:val="15"/>
                <w:szCs w:val="15"/>
                <w:lang w:eastAsia="en-US"/>
              </w:rPr>
            </w:pPr>
            <w:r w:rsidRPr="00EC0F21">
              <w:rPr>
                <w:rFonts w:asciiTheme="minorHAnsi" w:hAnsiTheme="minorHAnsi" w:cstheme="minorHAnsi"/>
                <w:color w:val="000000" w:themeColor="text1"/>
                <w:sz w:val="15"/>
                <w:szCs w:val="15"/>
                <w:lang w:eastAsia="en-US"/>
              </w:rPr>
              <w:t>15 WO</w:t>
            </w:r>
          </w:p>
          <w:p w14:paraId="7518EB48" w14:textId="03B9AB9F" w:rsidR="00EC0F21" w:rsidRPr="00EC0F21" w:rsidRDefault="00013766" w:rsidP="00AD0075">
            <w:pPr>
              <w:tabs>
                <w:tab w:val="left" w:pos="481"/>
              </w:tabs>
              <w:spacing w:after="0"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 w:val="15"/>
                <w:szCs w:val="15"/>
                <w:lang w:eastAsia="en-US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5"/>
                <w:szCs w:val="15"/>
                <w:lang w:eastAsia="en-US"/>
              </w:rPr>
              <w:t>15</w:t>
            </w:r>
            <w:r w:rsidR="00EC0F21" w:rsidRPr="00EC0F21">
              <w:rPr>
                <w:rFonts w:asciiTheme="minorHAnsi" w:hAnsiTheme="minorHAnsi" w:cstheme="minorHAnsi"/>
                <w:color w:val="000000" w:themeColor="text1"/>
                <w:sz w:val="15"/>
                <w:szCs w:val="15"/>
                <w:lang w:eastAsia="en-US"/>
              </w:rPr>
              <w:t xml:space="preserve"> ĆW</w:t>
            </w:r>
          </w:p>
          <w:p w14:paraId="48B2047B" w14:textId="5CF57250" w:rsidR="00EC0F21" w:rsidRPr="00EC0F21" w:rsidRDefault="00013766" w:rsidP="00AD0075">
            <w:pPr>
              <w:tabs>
                <w:tab w:val="left" w:pos="481"/>
              </w:tabs>
              <w:spacing w:after="0"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 w:val="15"/>
                <w:szCs w:val="15"/>
                <w:lang w:eastAsia="en-US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5"/>
                <w:szCs w:val="15"/>
                <w:lang w:eastAsia="en-US"/>
              </w:rPr>
              <w:t xml:space="preserve">20 </w:t>
            </w:r>
            <w:r w:rsidR="00EC0F21" w:rsidRPr="00EC0F21">
              <w:rPr>
                <w:rFonts w:asciiTheme="minorHAnsi" w:hAnsiTheme="minorHAnsi" w:cstheme="minorHAnsi"/>
                <w:color w:val="000000" w:themeColor="text1"/>
                <w:sz w:val="15"/>
                <w:szCs w:val="15"/>
                <w:lang w:eastAsia="en-US"/>
              </w:rPr>
              <w:t>SA</w:t>
            </w:r>
          </w:p>
        </w:tc>
        <w:tc>
          <w:tcPr>
            <w:tcW w:w="709" w:type="dxa"/>
            <w:vAlign w:val="center"/>
          </w:tcPr>
          <w:p w14:paraId="483FA2D5" w14:textId="4C0FB5EB" w:rsidR="00EC0F21" w:rsidRPr="00EC0F21" w:rsidRDefault="00013766" w:rsidP="00AD0075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 w:val="15"/>
                <w:szCs w:val="15"/>
                <w:lang w:eastAsia="en-US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5"/>
                <w:szCs w:val="15"/>
                <w:lang w:eastAsia="en-US"/>
              </w:rPr>
              <w:t>-</w:t>
            </w:r>
          </w:p>
        </w:tc>
        <w:tc>
          <w:tcPr>
            <w:tcW w:w="709" w:type="dxa"/>
            <w:vAlign w:val="center"/>
          </w:tcPr>
          <w:p w14:paraId="4C569D32" w14:textId="30E42A5D" w:rsidR="00EC0F21" w:rsidRPr="00EC0F21" w:rsidRDefault="00EC0F21" w:rsidP="00AD0075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 w:val="15"/>
                <w:szCs w:val="15"/>
                <w:lang w:eastAsia="en-US"/>
              </w:rPr>
            </w:pPr>
            <w:r w:rsidRPr="00EC0F21">
              <w:rPr>
                <w:rFonts w:asciiTheme="minorHAnsi" w:hAnsiTheme="minorHAnsi" w:cstheme="minorHAnsi"/>
                <w:color w:val="000000" w:themeColor="text1"/>
                <w:sz w:val="15"/>
                <w:szCs w:val="15"/>
                <w:lang w:eastAsia="en-US"/>
              </w:rPr>
              <w:t>-</w:t>
            </w:r>
          </w:p>
        </w:tc>
        <w:tc>
          <w:tcPr>
            <w:tcW w:w="709" w:type="dxa"/>
            <w:gridSpan w:val="2"/>
            <w:vAlign w:val="center"/>
          </w:tcPr>
          <w:p w14:paraId="31D95C82" w14:textId="3C39F0F3" w:rsidR="00EC0F21" w:rsidRPr="00EC0F21" w:rsidRDefault="00EC0F21" w:rsidP="00AD0075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 w:val="15"/>
                <w:szCs w:val="15"/>
                <w:lang w:eastAsia="en-US"/>
              </w:rPr>
            </w:pPr>
            <w:r w:rsidRPr="00EC0F21">
              <w:rPr>
                <w:rFonts w:asciiTheme="minorHAnsi" w:hAnsiTheme="minorHAnsi" w:cstheme="minorHAnsi"/>
                <w:color w:val="000000" w:themeColor="text1"/>
                <w:sz w:val="15"/>
                <w:szCs w:val="15"/>
                <w:lang w:eastAsia="en-US"/>
              </w:rPr>
              <w:t>-</w:t>
            </w:r>
          </w:p>
        </w:tc>
        <w:tc>
          <w:tcPr>
            <w:tcW w:w="708" w:type="dxa"/>
            <w:vAlign w:val="center"/>
          </w:tcPr>
          <w:p w14:paraId="7ABEBCCB" w14:textId="15DD78D7" w:rsidR="00EC0F21" w:rsidRPr="00EC0F21" w:rsidRDefault="00EC0F21" w:rsidP="00AD0075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 w:val="15"/>
                <w:szCs w:val="15"/>
                <w:lang w:eastAsia="en-US"/>
              </w:rPr>
            </w:pPr>
            <w:r w:rsidRPr="00EC0F21">
              <w:rPr>
                <w:rFonts w:asciiTheme="minorHAnsi" w:hAnsiTheme="minorHAnsi" w:cstheme="minorHAnsi"/>
                <w:color w:val="000000" w:themeColor="text1"/>
                <w:sz w:val="15"/>
                <w:szCs w:val="15"/>
                <w:lang w:eastAsia="en-US"/>
              </w:rPr>
              <w:t>-</w:t>
            </w:r>
          </w:p>
        </w:tc>
        <w:tc>
          <w:tcPr>
            <w:tcW w:w="709" w:type="dxa"/>
            <w:gridSpan w:val="2"/>
            <w:vAlign w:val="center"/>
          </w:tcPr>
          <w:p w14:paraId="025DA239" w14:textId="6C718C6C" w:rsidR="00EC0F21" w:rsidRPr="00EC0F21" w:rsidRDefault="00EC0F21" w:rsidP="00AD0075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 w:val="15"/>
                <w:szCs w:val="15"/>
                <w:lang w:eastAsia="en-US"/>
              </w:rPr>
            </w:pPr>
            <w:r w:rsidRPr="00EC0F21">
              <w:rPr>
                <w:rFonts w:asciiTheme="minorHAnsi" w:hAnsiTheme="minorHAnsi" w:cstheme="minorHAnsi"/>
                <w:color w:val="000000" w:themeColor="text1"/>
                <w:sz w:val="15"/>
                <w:szCs w:val="15"/>
                <w:lang w:eastAsia="en-US"/>
              </w:rPr>
              <w:t>-</w:t>
            </w:r>
          </w:p>
        </w:tc>
        <w:tc>
          <w:tcPr>
            <w:tcW w:w="3832" w:type="dxa"/>
            <w:gridSpan w:val="2"/>
            <w:vMerge/>
            <w:vAlign w:val="center"/>
          </w:tcPr>
          <w:p w14:paraId="134AC954" w14:textId="514E971B" w:rsidR="00EC0F21" w:rsidRPr="00650753" w:rsidRDefault="00EC0F21" w:rsidP="00AD0075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 w:val="15"/>
                <w:szCs w:val="15"/>
                <w:lang w:eastAsia="en-US"/>
              </w:rPr>
            </w:pPr>
          </w:p>
        </w:tc>
      </w:tr>
      <w:tr w:rsidR="00EC0F21" w:rsidRPr="00650753" w14:paraId="0CA6FA40" w14:textId="77777777" w:rsidTr="00EC0F21">
        <w:trPr>
          <w:trHeight w:val="907"/>
        </w:trPr>
        <w:tc>
          <w:tcPr>
            <w:tcW w:w="2119" w:type="dxa"/>
            <w:gridSpan w:val="2"/>
            <w:vAlign w:val="center"/>
          </w:tcPr>
          <w:p w14:paraId="06AE7F73" w14:textId="77777777" w:rsidR="00EC0F21" w:rsidRPr="00650753" w:rsidRDefault="00EC0F21" w:rsidP="00AD007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650753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  <w:lang w:eastAsia="en-US"/>
              </w:rPr>
              <w:t>STUDIA NIESTACJONARNE</w:t>
            </w:r>
          </w:p>
          <w:p w14:paraId="6F5C1AA4" w14:textId="77777777" w:rsidR="00EC0F21" w:rsidRPr="00650753" w:rsidRDefault="00EC0F21" w:rsidP="00AD0075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US"/>
              </w:rPr>
            </w:pPr>
            <w:r w:rsidRPr="00650753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US"/>
              </w:rPr>
              <w:t>(liczba godzin zajęć)</w:t>
            </w:r>
          </w:p>
        </w:tc>
        <w:tc>
          <w:tcPr>
            <w:tcW w:w="708" w:type="dxa"/>
            <w:vAlign w:val="center"/>
          </w:tcPr>
          <w:p w14:paraId="6ED51875" w14:textId="77777777" w:rsidR="00013766" w:rsidRPr="00EC0F21" w:rsidRDefault="00013766" w:rsidP="00AD0075">
            <w:pPr>
              <w:tabs>
                <w:tab w:val="left" w:pos="481"/>
              </w:tabs>
              <w:spacing w:after="0"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 w:val="15"/>
                <w:szCs w:val="15"/>
                <w:lang w:eastAsia="en-US"/>
              </w:rPr>
            </w:pPr>
            <w:r w:rsidRPr="00EC0F21">
              <w:rPr>
                <w:rFonts w:asciiTheme="minorHAnsi" w:hAnsiTheme="minorHAnsi" w:cstheme="minorHAnsi"/>
                <w:color w:val="000000" w:themeColor="text1"/>
                <w:sz w:val="15"/>
                <w:szCs w:val="15"/>
                <w:lang w:eastAsia="en-US"/>
              </w:rPr>
              <w:t>15 WO</w:t>
            </w:r>
          </w:p>
          <w:p w14:paraId="00183FBD" w14:textId="77777777" w:rsidR="00013766" w:rsidRPr="00EC0F21" w:rsidRDefault="00013766" w:rsidP="00AD0075">
            <w:pPr>
              <w:tabs>
                <w:tab w:val="left" w:pos="481"/>
              </w:tabs>
              <w:spacing w:after="0"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 w:val="15"/>
                <w:szCs w:val="15"/>
                <w:lang w:eastAsia="en-US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5"/>
                <w:szCs w:val="15"/>
                <w:lang w:eastAsia="en-US"/>
              </w:rPr>
              <w:t>15</w:t>
            </w:r>
            <w:r w:rsidRPr="00EC0F21">
              <w:rPr>
                <w:rFonts w:asciiTheme="minorHAnsi" w:hAnsiTheme="minorHAnsi" w:cstheme="minorHAnsi"/>
                <w:color w:val="000000" w:themeColor="text1"/>
                <w:sz w:val="15"/>
                <w:szCs w:val="15"/>
                <w:lang w:eastAsia="en-US"/>
              </w:rPr>
              <w:t xml:space="preserve"> ĆW</w:t>
            </w:r>
          </w:p>
          <w:p w14:paraId="02E187C4" w14:textId="3D51D342" w:rsidR="00EC0F21" w:rsidRPr="00EC0F21" w:rsidRDefault="00013766" w:rsidP="00AD007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 w:val="15"/>
                <w:szCs w:val="15"/>
                <w:lang w:eastAsia="en-US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5"/>
                <w:szCs w:val="15"/>
                <w:lang w:eastAsia="en-US"/>
              </w:rPr>
              <w:t xml:space="preserve">20 </w:t>
            </w:r>
            <w:r w:rsidRPr="00EC0F21">
              <w:rPr>
                <w:rFonts w:asciiTheme="minorHAnsi" w:hAnsiTheme="minorHAnsi" w:cstheme="minorHAnsi"/>
                <w:color w:val="000000" w:themeColor="text1"/>
                <w:sz w:val="15"/>
                <w:szCs w:val="15"/>
                <w:lang w:eastAsia="en-US"/>
              </w:rPr>
              <w:t>SA</w:t>
            </w:r>
          </w:p>
        </w:tc>
        <w:tc>
          <w:tcPr>
            <w:tcW w:w="709" w:type="dxa"/>
            <w:vAlign w:val="center"/>
          </w:tcPr>
          <w:p w14:paraId="18A65A2B" w14:textId="797A599F" w:rsidR="00EC0F21" w:rsidRPr="00EC0F21" w:rsidRDefault="00013766" w:rsidP="00AD0075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 w:val="15"/>
                <w:szCs w:val="15"/>
                <w:lang w:eastAsia="en-US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5"/>
                <w:szCs w:val="15"/>
                <w:lang w:eastAsia="en-US"/>
              </w:rPr>
              <w:t>-</w:t>
            </w:r>
          </w:p>
        </w:tc>
        <w:tc>
          <w:tcPr>
            <w:tcW w:w="709" w:type="dxa"/>
            <w:vAlign w:val="center"/>
          </w:tcPr>
          <w:p w14:paraId="40DDD12E" w14:textId="5B24ED8A" w:rsidR="00EC0F21" w:rsidRPr="00EC0F21" w:rsidRDefault="00EC0F21" w:rsidP="00AD0075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 w:val="15"/>
                <w:szCs w:val="15"/>
                <w:lang w:eastAsia="en-US"/>
              </w:rPr>
            </w:pPr>
            <w:r w:rsidRPr="00EC0F21">
              <w:rPr>
                <w:rFonts w:asciiTheme="minorHAnsi" w:hAnsiTheme="minorHAnsi" w:cstheme="minorHAnsi"/>
                <w:color w:val="000000" w:themeColor="text1"/>
                <w:sz w:val="15"/>
                <w:szCs w:val="15"/>
                <w:lang w:eastAsia="en-US"/>
              </w:rPr>
              <w:t>-</w:t>
            </w:r>
          </w:p>
        </w:tc>
        <w:tc>
          <w:tcPr>
            <w:tcW w:w="709" w:type="dxa"/>
            <w:gridSpan w:val="2"/>
            <w:vAlign w:val="center"/>
          </w:tcPr>
          <w:p w14:paraId="18AE95F9" w14:textId="32B9ACF6" w:rsidR="00EC0F21" w:rsidRPr="00EC0F21" w:rsidRDefault="00EC0F21" w:rsidP="00AD0075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 w:val="15"/>
                <w:szCs w:val="15"/>
                <w:lang w:eastAsia="en-US"/>
              </w:rPr>
            </w:pPr>
            <w:r w:rsidRPr="00EC0F21">
              <w:rPr>
                <w:rFonts w:asciiTheme="minorHAnsi" w:hAnsiTheme="minorHAnsi" w:cstheme="minorHAnsi"/>
                <w:color w:val="000000" w:themeColor="text1"/>
                <w:sz w:val="15"/>
                <w:szCs w:val="15"/>
                <w:lang w:eastAsia="en-US"/>
              </w:rPr>
              <w:t>-</w:t>
            </w:r>
          </w:p>
        </w:tc>
        <w:tc>
          <w:tcPr>
            <w:tcW w:w="708" w:type="dxa"/>
            <w:vAlign w:val="center"/>
          </w:tcPr>
          <w:p w14:paraId="7CBC3723" w14:textId="182D2D71" w:rsidR="00EC0F21" w:rsidRPr="00EC0F21" w:rsidRDefault="00EC0F21" w:rsidP="00AD0075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 w:val="15"/>
                <w:szCs w:val="15"/>
                <w:lang w:eastAsia="en-US"/>
              </w:rPr>
            </w:pPr>
            <w:r w:rsidRPr="00EC0F21">
              <w:rPr>
                <w:rFonts w:asciiTheme="minorHAnsi" w:hAnsiTheme="minorHAnsi" w:cstheme="minorHAnsi"/>
                <w:color w:val="000000" w:themeColor="text1"/>
                <w:sz w:val="15"/>
                <w:szCs w:val="15"/>
                <w:lang w:eastAsia="en-US"/>
              </w:rPr>
              <w:t>-</w:t>
            </w:r>
          </w:p>
        </w:tc>
        <w:tc>
          <w:tcPr>
            <w:tcW w:w="709" w:type="dxa"/>
            <w:gridSpan w:val="2"/>
            <w:vAlign w:val="center"/>
          </w:tcPr>
          <w:p w14:paraId="5B9C3712" w14:textId="1834F3E3" w:rsidR="00EC0F21" w:rsidRPr="00EC0F21" w:rsidRDefault="00EC0F21" w:rsidP="00AD0075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 w:val="15"/>
                <w:szCs w:val="15"/>
                <w:lang w:eastAsia="en-US"/>
              </w:rPr>
            </w:pPr>
            <w:r w:rsidRPr="00EC0F21">
              <w:rPr>
                <w:rFonts w:asciiTheme="minorHAnsi" w:hAnsiTheme="minorHAnsi" w:cstheme="minorHAnsi"/>
                <w:color w:val="000000" w:themeColor="text1"/>
                <w:sz w:val="15"/>
                <w:szCs w:val="15"/>
                <w:lang w:eastAsia="en-US"/>
              </w:rPr>
              <w:t>-</w:t>
            </w:r>
          </w:p>
        </w:tc>
        <w:tc>
          <w:tcPr>
            <w:tcW w:w="3832" w:type="dxa"/>
            <w:gridSpan w:val="2"/>
            <w:vMerge/>
            <w:vAlign w:val="center"/>
          </w:tcPr>
          <w:p w14:paraId="1B5450A8" w14:textId="75D88499" w:rsidR="00EC0F21" w:rsidRPr="00650753" w:rsidRDefault="00EC0F21" w:rsidP="00AD0075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 w:val="15"/>
                <w:szCs w:val="15"/>
                <w:lang w:eastAsia="en-US"/>
              </w:rPr>
            </w:pPr>
          </w:p>
        </w:tc>
      </w:tr>
      <w:tr w:rsidR="00650753" w:rsidRPr="00650753" w14:paraId="7E5334BE" w14:textId="77777777" w:rsidTr="00EC2EAC">
        <w:trPr>
          <w:trHeight w:val="364"/>
        </w:trPr>
        <w:tc>
          <w:tcPr>
            <w:tcW w:w="2119" w:type="dxa"/>
            <w:gridSpan w:val="2"/>
            <w:vAlign w:val="center"/>
          </w:tcPr>
          <w:p w14:paraId="7F3722BA" w14:textId="79208D0D" w:rsidR="008A2731" w:rsidRPr="00650753" w:rsidRDefault="008A2731" w:rsidP="00AD007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650753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  <w:lang w:eastAsia="en-US"/>
              </w:rPr>
              <w:t>WARUNKI WSTĘPNE</w:t>
            </w:r>
          </w:p>
        </w:tc>
        <w:tc>
          <w:tcPr>
            <w:tcW w:w="8084" w:type="dxa"/>
            <w:gridSpan w:val="10"/>
            <w:vAlign w:val="center"/>
          </w:tcPr>
          <w:p w14:paraId="54F21CB0" w14:textId="1EAAF231" w:rsidR="00AA4B4A" w:rsidRPr="00650753" w:rsidRDefault="00AA4B4A" w:rsidP="00AD0075">
            <w:pPr>
              <w:tabs>
                <w:tab w:val="left" w:pos="303"/>
              </w:tabs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650753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wymagania wstępne: </w:t>
            </w:r>
          </w:p>
          <w:p w14:paraId="013C3894" w14:textId="73C0681F" w:rsidR="004D3768" w:rsidRPr="00650753" w:rsidRDefault="00013766" w:rsidP="00AD0075">
            <w:pPr>
              <w:pStyle w:val="Akapitzlist"/>
              <w:numPr>
                <w:ilvl w:val="0"/>
                <w:numId w:val="27"/>
              </w:numPr>
              <w:tabs>
                <w:tab w:val="left" w:pos="303"/>
              </w:tabs>
              <w:spacing w:after="0" w:line="240" w:lineRule="auto"/>
              <w:ind w:left="311" w:hanging="311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sz w:val="18"/>
                <w:szCs w:val="18"/>
              </w:rPr>
              <w:t>u</w:t>
            </w:r>
            <w:r w:rsidRPr="007402B6">
              <w:rPr>
                <w:sz w:val="18"/>
                <w:szCs w:val="18"/>
              </w:rPr>
              <w:t>miejętność analizy i wyciągania wniosków, umiejętność pracy samodzielnej i w grupie, umiejętność wyszukiwania literatury naukowej</w:t>
            </w:r>
          </w:p>
        </w:tc>
      </w:tr>
      <w:tr w:rsidR="00650753" w:rsidRPr="00650753" w14:paraId="55F1D055" w14:textId="77777777" w:rsidTr="00EC2EAC">
        <w:trPr>
          <w:trHeight w:val="411"/>
        </w:trPr>
        <w:tc>
          <w:tcPr>
            <w:tcW w:w="2119" w:type="dxa"/>
            <w:gridSpan w:val="2"/>
            <w:vAlign w:val="center"/>
          </w:tcPr>
          <w:p w14:paraId="591B58F4" w14:textId="7A04258F" w:rsidR="00DD771F" w:rsidRPr="00650753" w:rsidRDefault="00DD771F" w:rsidP="00AD0075">
            <w:pPr>
              <w:spacing w:after="0" w:line="240" w:lineRule="auto"/>
              <w:jc w:val="center"/>
              <w:rPr>
                <w:rFonts w:cs="Calibri"/>
                <w:color w:val="000000" w:themeColor="text1"/>
                <w:sz w:val="20"/>
                <w:szCs w:val="20"/>
              </w:rPr>
            </w:pPr>
            <w:r w:rsidRPr="00650753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  <w:lang w:eastAsia="en-US"/>
              </w:rPr>
              <w:t>CELE PRZEDMIOTU</w:t>
            </w:r>
          </w:p>
        </w:tc>
        <w:tc>
          <w:tcPr>
            <w:tcW w:w="8084" w:type="dxa"/>
            <w:gridSpan w:val="10"/>
            <w:vAlign w:val="center"/>
          </w:tcPr>
          <w:tbl>
            <w:tblPr>
              <w:tblW w:w="7971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7971"/>
            </w:tblGrid>
            <w:tr w:rsidR="00650753" w:rsidRPr="00650753" w14:paraId="599978B8" w14:textId="77777777" w:rsidTr="00013766">
              <w:trPr>
                <w:trHeight w:val="549"/>
              </w:trPr>
              <w:tc>
                <w:tcPr>
                  <w:tcW w:w="7971" w:type="dxa"/>
                </w:tcPr>
                <w:p w14:paraId="1A810473" w14:textId="77777777" w:rsidR="00013766" w:rsidRPr="007402B6" w:rsidRDefault="00013766" w:rsidP="00DF79DB">
                  <w:pPr>
                    <w:pStyle w:val="Default"/>
                    <w:framePr w:hSpace="141" w:wrap="around" w:vAnchor="text" w:hAnchor="text" w:x="137" w:y="1"/>
                    <w:numPr>
                      <w:ilvl w:val="0"/>
                      <w:numId w:val="36"/>
                    </w:numPr>
                    <w:tabs>
                      <w:tab w:val="left" w:pos="2163"/>
                    </w:tabs>
                    <w:ind w:left="179" w:hanging="284"/>
                    <w:suppressOverlap/>
                    <w:rPr>
                      <w:sz w:val="18"/>
                      <w:szCs w:val="18"/>
                    </w:rPr>
                  </w:pPr>
                  <w:r w:rsidRPr="007402B6">
                    <w:rPr>
                      <w:sz w:val="18"/>
                      <w:szCs w:val="18"/>
                    </w:rPr>
                    <w:t xml:space="preserve">przygotowanie studentów do rozumienia zachowań człowieka w zdrowiu i w chorobie </w:t>
                  </w:r>
                </w:p>
                <w:p w14:paraId="75C9B714" w14:textId="73AF085A" w:rsidR="00013766" w:rsidRPr="00013766" w:rsidRDefault="00013766" w:rsidP="00DF79DB">
                  <w:pPr>
                    <w:pStyle w:val="Default"/>
                    <w:framePr w:hSpace="141" w:wrap="around" w:vAnchor="text" w:hAnchor="text" w:x="137" w:y="1"/>
                    <w:numPr>
                      <w:ilvl w:val="0"/>
                      <w:numId w:val="36"/>
                    </w:numPr>
                    <w:tabs>
                      <w:tab w:val="left" w:pos="2163"/>
                    </w:tabs>
                    <w:ind w:left="179" w:hanging="284"/>
                    <w:suppressOverlap/>
                    <w:rPr>
                      <w:sz w:val="18"/>
                      <w:szCs w:val="18"/>
                    </w:rPr>
                  </w:pPr>
                  <w:r w:rsidRPr="00013766">
                    <w:rPr>
                      <w:sz w:val="18"/>
                      <w:szCs w:val="18"/>
                    </w:rPr>
                    <w:t xml:space="preserve">kształtowanie podmiotowej relacji studentów z pacjentem, ukierunkowanej na udzielanie wsparcia psychicznego na podstawowym poziomie, stosownie do sytuacji i potrzeb pacjenta </w:t>
                  </w:r>
                </w:p>
                <w:p w14:paraId="3EFF4E08" w14:textId="192E6456" w:rsidR="00013766" w:rsidRPr="00013766" w:rsidRDefault="00013766" w:rsidP="00DF79DB">
                  <w:pPr>
                    <w:pStyle w:val="Default"/>
                    <w:framePr w:hSpace="141" w:wrap="around" w:vAnchor="text" w:hAnchor="text" w:x="137" w:y="1"/>
                    <w:numPr>
                      <w:ilvl w:val="0"/>
                      <w:numId w:val="36"/>
                    </w:numPr>
                    <w:tabs>
                      <w:tab w:val="left" w:pos="2163"/>
                    </w:tabs>
                    <w:ind w:left="179" w:hanging="284"/>
                    <w:suppressOverlap/>
                    <w:rPr>
                      <w:sz w:val="18"/>
                      <w:szCs w:val="18"/>
                    </w:rPr>
                  </w:pPr>
                  <w:r w:rsidRPr="00013766">
                    <w:rPr>
                      <w:sz w:val="18"/>
                      <w:szCs w:val="18"/>
                    </w:rPr>
                    <w:t xml:space="preserve">zdobycie psychologicznej wiedzy na temat wyzwań współczesnego świata: psychicznego i dobrostanu studentów podczas pandemii COVID-19 w różnych krajach oraz wyzwaniach pracy pielęgniarskiej </w:t>
                  </w:r>
                </w:p>
                <w:p w14:paraId="47671B92" w14:textId="4A66921C" w:rsidR="00AA4B4A" w:rsidRPr="00013766" w:rsidRDefault="00013766" w:rsidP="00DF79DB">
                  <w:pPr>
                    <w:pStyle w:val="Default"/>
                    <w:framePr w:hSpace="141" w:wrap="around" w:vAnchor="text" w:hAnchor="text" w:x="137" w:y="1"/>
                    <w:numPr>
                      <w:ilvl w:val="0"/>
                      <w:numId w:val="36"/>
                    </w:numPr>
                    <w:tabs>
                      <w:tab w:val="left" w:pos="2163"/>
                    </w:tabs>
                    <w:ind w:left="179" w:hanging="284"/>
                    <w:suppressOverlap/>
                    <w:rPr>
                      <w:sz w:val="18"/>
                      <w:szCs w:val="18"/>
                    </w:rPr>
                  </w:pPr>
                  <w:r w:rsidRPr="007402B6">
                    <w:rPr>
                      <w:sz w:val="18"/>
                      <w:szCs w:val="18"/>
                    </w:rPr>
                    <w:t xml:space="preserve">nabycie umiejętności komunikacyjnych oraz pogłębienie świadomości siebie </w:t>
                  </w:r>
                </w:p>
              </w:tc>
            </w:tr>
          </w:tbl>
          <w:p w14:paraId="6845B9B2" w14:textId="0338B077" w:rsidR="00DD771F" w:rsidRPr="00650753" w:rsidRDefault="00DD771F" w:rsidP="00AD0075">
            <w:pPr>
              <w:pStyle w:val="Akapitzlist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46"/>
                <w:tab w:val="left" w:pos="303"/>
              </w:tabs>
              <w:spacing w:after="0" w:line="240" w:lineRule="auto"/>
              <w:ind w:left="311" w:hanging="311"/>
              <w:rPr>
                <w:color w:val="000000" w:themeColor="text1"/>
                <w:sz w:val="18"/>
                <w:szCs w:val="18"/>
              </w:rPr>
            </w:pPr>
          </w:p>
        </w:tc>
      </w:tr>
      <w:tr w:rsidR="00650753" w:rsidRPr="00650753" w14:paraId="2D821870" w14:textId="77777777" w:rsidTr="00EC0F21">
        <w:trPr>
          <w:trHeight w:val="284"/>
        </w:trPr>
        <w:tc>
          <w:tcPr>
            <w:tcW w:w="2119" w:type="dxa"/>
            <w:gridSpan w:val="2"/>
            <w:vMerge w:val="restart"/>
            <w:vAlign w:val="center"/>
          </w:tcPr>
          <w:p w14:paraId="5F41A36E" w14:textId="62B49BA6" w:rsidR="003560BC" w:rsidRPr="00650753" w:rsidRDefault="003560BC" w:rsidP="00AD007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650753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TREŚCI PROGRAMOWE</w:t>
            </w:r>
          </w:p>
        </w:tc>
        <w:tc>
          <w:tcPr>
            <w:tcW w:w="2551" w:type="dxa"/>
            <w:gridSpan w:val="4"/>
            <w:vAlign w:val="center"/>
          </w:tcPr>
          <w:p w14:paraId="4C868359" w14:textId="71EEB65D" w:rsidR="003560BC" w:rsidRPr="00650753" w:rsidRDefault="003560BC" w:rsidP="00AD0075">
            <w:pPr>
              <w:widowControl w:val="0"/>
              <w:tabs>
                <w:tab w:val="left" w:pos="348"/>
              </w:tabs>
              <w:autoSpaceDE w:val="0"/>
              <w:autoSpaceDN w:val="0"/>
              <w:spacing w:after="0" w:line="240" w:lineRule="auto"/>
              <w:ind w:left="169" w:hanging="169"/>
              <w:rPr>
                <w:rFonts w:asciiTheme="minorHAnsi" w:hAnsiTheme="minorHAnsi" w:cstheme="minorHAnsi"/>
                <w:b/>
                <w:color w:val="000000" w:themeColor="text1"/>
                <w:spacing w:val="-2"/>
                <w:sz w:val="18"/>
                <w:szCs w:val="18"/>
              </w:rPr>
            </w:pPr>
            <w:r w:rsidRPr="00650753">
              <w:rPr>
                <w:rFonts w:asciiTheme="minorHAnsi" w:hAnsiTheme="minorHAnsi" w:cstheme="minorHAnsi"/>
                <w:b/>
                <w:color w:val="000000" w:themeColor="text1"/>
                <w:spacing w:val="-2"/>
                <w:sz w:val="18"/>
                <w:szCs w:val="18"/>
              </w:rPr>
              <w:t>problematyka wykładów:</w:t>
            </w:r>
          </w:p>
        </w:tc>
        <w:tc>
          <w:tcPr>
            <w:tcW w:w="5533" w:type="dxa"/>
            <w:gridSpan w:val="6"/>
            <w:vAlign w:val="center"/>
          </w:tcPr>
          <w:p w14:paraId="742794BD" w14:textId="688434A0" w:rsidR="003560BC" w:rsidRPr="00650753" w:rsidRDefault="00013766" w:rsidP="00AD0075">
            <w:pPr>
              <w:pStyle w:val="Akapitzlist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33"/>
              </w:tabs>
              <w:spacing w:after="0" w:line="240" w:lineRule="auto"/>
              <w:ind w:left="36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8"/>
                <w:szCs w:val="18"/>
              </w:rPr>
              <w:t>B.W1., B.W2., B.W3., B.W4., B.W5.,</w:t>
            </w:r>
            <w:r w:rsidR="00AD0075">
              <w:rPr>
                <w:color w:val="000000" w:themeColor="text1"/>
                <w:sz w:val="18"/>
                <w:szCs w:val="18"/>
              </w:rPr>
              <w:t xml:space="preserve"> B.W6., B.W7., B.W8., B.W9., B.W10., </w:t>
            </w:r>
            <w:proofErr w:type="gramStart"/>
            <w:r w:rsidR="00AD0075">
              <w:rPr>
                <w:color w:val="000000" w:themeColor="text1"/>
                <w:sz w:val="18"/>
                <w:szCs w:val="18"/>
              </w:rPr>
              <w:t>B.W</w:t>
            </w:r>
            <w:proofErr w:type="gramEnd"/>
            <w:r w:rsidR="00AD0075">
              <w:rPr>
                <w:color w:val="000000" w:themeColor="text1"/>
                <w:sz w:val="18"/>
                <w:szCs w:val="18"/>
              </w:rPr>
              <w:t>11.</w:t>
            </w:r>
          </w:p>
        </w:tc>
      </w:tr>
      <w:tr w:rsidR="00650753" w:rsidRPr="00650753" w14:paraId="5E143BB7" w14:textId="77777777" w:rsidTr="00EC2EAC">
        <w:trPr>
          <w:trHeight w:val="284"/>
        </w:trPr>
        <w:tc>
          <w:tcPr>
            <w:tcW w:w="2119" w:type="dxa"/>
            <w:gridSpan w:val="2"/>
            <w:vMerge/>
            <w:vAlign w:val="center"/>
          </w:tcPr>
          <w:p w14:paraId="7CDC7676" w14:textId="77777777" w:rsidR="00216D35" w:rsidRPr="00650753" w:rsidRDefault="00216D35" w:rsidP="00AD0075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084" w:type="dxa"/>
            <w:gridSpan w:val="10"/>
            <w:vAlign w:val="center"/>
          </w:tcPr>
          <w:p w14:paraId="4993D8C5" w14:textId="6CFBF5FC" w:rsidR="00AD0075" w:rsidRPr="00AD0075" w:rsidRDefault="00AD0075" w:rsidP="00AD0075">
            <w:pPr>
              <w:pStyle w:val="Default"/>
              <w:numPr>
                <w:ilvl w:val="0"/>
                <w:numId w:val="21"/>
              </w:numPr>
              <w:tabs>
                <w:tab w:val="left" w:pos="318"/>
              </w:tabs>
              <w:rPr>
                <w:color w:val="000000" w:themeColor="text1"/>
                <w:sz w:val="18"/>
                <w:szCs w:val="18"/>
              </w:rPr>
            </w:pPr>
            <w:r w:rsidRPr="00AD0075">
              <w:rPr>
                <w:color w:val="000000" w:themeColor="text1"/>
                <w:sz w:val="18"/>
                <w:szCs w:val="18"/>
              </w:rPr>
              <w:t xml:space="preserve">wprowadzenie do psychologii </w:t>
            </w:r>
          </w:p>
          <w:p w14:paraId="47EFDEC0" w14:textId="7DED2F49" w:rsidR="00AD0075" w:rsidRPr="00AD0075" w:rsidRDefault="00AD0075" w:rsidP="00AD0075">
            <w:pPr>
              <w:pStyle w:val="Default"/>
              <w:numPr>
                <w:ilvl w:val="0"/>
                <w:numId w:val="37"/>
              </w:numPr>
              <w:tabs>
                <w:tab w:val="left" w:pos="601"/>
              </w:tabs>
              <w:ind w:left="318"/>
              <w:rPr>
                <w:color w:val="000000" w:themeColor="text1"/>
                <w:sz w:val="18"/>
                <w:szCs w:val="18"/>
              </w:rPr>
            </w:pPr>
            <w:r w:rsidRPr="00AD0075">
              <w:rPr>
                <w:color w:val="000000" w:themeColor="text1"/>
                <w:sz w:val="18"/>
                <w:szCs w:val="18"/>
              </w:rPr>
              <w:t xml:space="preserve">definicja psychologii </w:t>
            </w:r>
          </w:p>
          <w:p w14:paraId="584135C7" w14:textId="0B9B8B11" w:rsidR="00AD0075" w:rsidRPr="00AD0075" w:rsidRDefault="00AD0075" w:rsidP="00AD0075">
            <w:pPr>
              <w:pStyle w:val="Default"/>
              <w:numPr>
                <w:ilvl w:val="0"/>
                <w:numId w:val="37"/>
              </w:numPr>
              <w:tabs>
                <w:tab w:val="left" w:pos="601"/>
              </w:tabs>
              <w:ind w:left="318"/>
              <w:rPr>
                <w:color w:val="000000" w:themeColor="text1"/>
                <w:sz w:val="18"/>
                <w:szCs w:val="18"/>
              </w:rPr>
            </w:pPr>
            <w:r w:rsidRPr="00AD0075">
              <w:rPr>
                <w:color w:val="000000" w:themeColor="text1"/>
                <w:sz w:val="18"/>
                <w:szCs w:val="18"/>
              </w:rPr>
              <w:t xml:space="preserve">dziedziny psychologii </w:t>
            </w:r>
          </w:p>
          <w:p w14:paraId="58B8FED0" w14:textId="589297D1" w:rsidR="00AD0075" w:rsidRPr="00AD0075" w:rsidRDefault="00AD0075" w:rsidP="00AD0075">
            <w:pPr>
              <w:pStyle w:val="Default"/>
              <w:numPr>
                <w:ilvl w:val="0"/>
                <w:numId w:val="37"/>
              </w:numPr>
              <w:tabs>
                <w:tab w:val="left" w:pos="601"/>
              </w:tabs>
              <w:ind w:left="318"/>
              <w:rPr>
                <w:color w:val="000000" w:themeColor="text1"/>
                <w:sz w:val="18"/>
                <w:szCs w:val="18"/>
              </w:rPr>
            </w:pPr>
            <w:r w:rsidRPr="00AD0075">
              <w:rPr>
                <w:color w:val="000000" w:themeColor="text1"/>
                <w:sz w:val="18"/>
                <w:szCs w:val="18"/>
              </w:rPr>
              <w:t xml:space="preserve">teorie osobowości na podstawie teorii cech: autodiagnoza osobowości  </w:t>
            </w:r>
          </w:p>
          <w:p w14:paraId="4C146481" w14:textId="6BA2F5F6" w:rsidR="00AD0075" w:rsidRPr="00AD0075" w:rsidRDefault="00AD0075" w:rsidP="00AD0075">
            <w:pPr>
              <w:pStyle w:val="Default"/>
              <w:numPr>
                <w:ilvl w:val="0"/>
                <w:numId w:val="21"/>
              </w:numPr>
              <w:rPr>
                <w:color w:val="000000" w:themeColor="text1"/>
                <w:sz w:val="18"/>
                <w:szCs w:val="18"/>
              </w:rPr>
            </w:pPr>
            <w:r w:rsidRPr="00AD0075">
              <w:rPr>
                <w:color w:val="000000" w:themeColor="text1"/>
                <w:sz w:val="18"/>
                <w:szCs w:val="18"/>
              </w:rPr>
              <w:t xml:space="preserve">klasyczne nurty psychologii: psychoanaliza Z. Freuda </w:t>
            </w:r>
          </w:p>
          <w:p w14:paraId="206C5D1F" w14:textId="2A6DC478" w:rsidR="00AD0075" w:rsidRPr="00AD0075" w:rsidRDefault="00AD0075" w:rsidP="00AD0075">
            <w:pPr>
              <w:pStyle w:val="Default"/>
              <w:numPr>
                <w:ilvl w:val="0"/>
                <w:numId w:val="38"/>
              </w:numPr>
              <w:ind w:left="601" w:hanging="283"/>
              <w:rPr>
                <w:color w:val="000000" w:themeColor="text1"/>
                <w:sz w:val="18"/>
                <w:szCs w:val="18"/>
              </w:rPr>
            </w:pPr>
            <w:r w:rsidRPr="00AD0075">
              <w:rPr>
                <w:color w:val="000000" w:themeColor="text1"/>
                <w:sz w:val="18"/>
                <w:szCs w:val="18"/>
              </w:rPr>
              <w:t xml:space="preserve">klasyczna psychoanaliza jako teoria osobowości </w:t>
            </w:r>
          </w:p>
          <w:p w14:paraId="5858F52B" w14:textId="2DB360F3" w:rsidR="00AD0075" w:rsidRPr="004155F5" w:rsidRDefault="00AD0075" w:rsidP="004155F5">
            <w:pPr>
              <w:pStyle w:val="Default"/>
              <w:numPr>
                <w:ilvl w:val="0"/>
                <w:numId w:val="38"/>
              </w:numPr>
              <w:ind w:left="601" w:hanging="283"/>
              <w:rPr>
                <w:color w:val="000000" w:themeColor="text1"/>
                <w:sz w:val="18"/>
                <w:szCs w:val="18"/>
              </w:rPr>
            </w:pPr>
            <w:r w:rsidRPr="00AD0075">
              <w:rPr>
                <w:color w:val="000000" w:themeColor="text1"/>
                <w:sz w:val="18"/>
                <w:szCs w:val="18"/>
              </w:rPr>
              <w:t>stadia rozwoju psychoseksualnego</w:t>
            </w:r>
            <w:r w:rsidR="004155F5">
              <w:rPr>
                <w:color w:val="000000" w:themeColor="text1"/>
                <w:sz w:val="18"/>
                <w:szCs w:val="18"/>
              </w:rPr>
              <w:t xml:space="preserve">, </w:t>
            </w:r>
            <w:r w:rsidRPr="004155F5">
              <w:rPr>
                <w:color w:val="000000" w:themeColor="text1"/>
                <w:sz w:val="18"/>
                <w:szCs w:val="18"/>
              </w:rPr>
              <w:t>mechanizmy obronne</w:t>
            </w:r>
            <w:r w:rsidR="004155F5">
              <w:rPr>
                <w:color w:val="000000" w:themeColor="text1"/>
                <w:sz w:val="18"/>
                <w:szCs w:val="18"/>
              </w:rPr>
              <w:t xml:space="preserve">, </w:t>
            </w:r>
            <w:r w:rsidRPr="004155F5">
              <w:rPr>
                <w:color w:val="000000" w:themeColor="text1"/>
                <w:sz w:val="18"/>
                <w:szCs w:val="18"/>
              </w:rPr>
              <w:t xml:space="preserve">zarzuty wobec psychoanalizy  </w:t>
            </w:r>
          </w:p>
          <w:p w14:paraId="67C248C9" w14:textId="0199D257" w:rsidR="00AD0075" w:rsidRPr="00AD0075" w:rsidRDefault="00AD0075" w:rsidP="00AD0075">
            <w:pPr>
              <w:pStyle w:val="Default"/>
              <w:numPr>
                <w:ilvl w:val="0"/>
                <w:numId w:val="40"/>
              </w:numPr>
              <w:tabs>
                <w:tab w:val="left" w:pos="601"/>
              </w:tabs>
              <w:ind w:left="-107" w:firstLine="425"/>
              <w:rPr>
                <w:color w:val="000000" w:themeColor="text1"/>
                <w:sz w:val="18"/>
                <w:szCs w:val="18"/>
              </w:rPr>
            </w:pPr>
            <w:r w:rsidRPr="00AD0075">
              <w:rPr>
                <w:color w:val="000000" w:themeColor="text1"/>
                <w:sz w:val="18"/>
                <w:szCs w:val="18"/>
              </w:rPr>
              <w:lastRenderedPageBreak/>
              <w:t xml:space="preserve">klasyczne nurty psychologii: psychologia humanistyczna i behawioryzm </w:t>
            </w:r>
          </w:p>
          <w:p w14:paraId="236F42E1" w14:textId="0623296C" w:rsidR="00AD0075" w:rsidRPr="00AD0075" w:rsidRDefault="00AD0075" w:rsidP="004402A5">
            <w:pPr>
              <w:pStyle w:val="Default"/>
              <w:numPr>
                <w:ilvl w:val="0"/>
                <w:numId w:val="40"/>
              </w:numPr>
              <w:tabs>
                <w:tab w:val="left" w:pos="318"/>
              </w:tabs>
              <w:ind w:left="318" w:firstLine="567"/>
              <w:rPr>
                <w:color w:val="000000" w:themeColor="text1"/>
                <w:sz w:val="18"/>
                <w:szCs w:val="18"/>
              </w:rPr>
            </w:pPr>
            <w:r w:rsidRPr="00AD0075">
              <w:rPr>
                <w:color w:val="000000" w:themeColor="text1"/>
                <w:sz w:val="18"/>
                <w:szCs w:val="18"/>
              </w:rPr>
              <w:t xml:space="preserve">wprowadzenie, główne założenia </w:t>
            </w:r>
          </w:p>
          <w:p w14:paraId="17AEFC08" w14:textId="7A3F718A" w:rsidR="00AD0075" w:rsidRPr="00F612AE" w:rsidRDefault="00AD0075" w:rsidP="00F612AE">
            <w:pPr>
              <w:pStyle w:val="Default"/>
              <w:numPr>
                <w:ilvl w:val="0"/>
                <w:numId w:val="40"/>
              </w:numPr>
              <w:tabs>
                <w:tab w:val="left" w:pos="318"/>
              </w:tabs>
              <w:ind w:left="318" w:firstLine="567"/>
              <w:rPr>
                <w:color w:val="000000" w:themeColor="text1"/>
                <w:sz w:val="18"/>
                <w:szCs w:val="18"/>
              </w:rPr>
            </w:pPr>
            <w:r w:rsidRPr="00AD0075">
              <w:rPr>
                <w:color w:val="000000" w:themeColor="text1"/>
                <w:sz w:val="18"/>
                <w:szCs w:val="18"/>
              </w:rPr>
              <w:t>pojęcie samorealizacji</w:t>
            </w:r>
            <w:r w:rsidR="00F612AE">
              <w:rPr>
                <w:color w:val="000000" w:themeColor="text1"/>
                <w:sz w:val="18"/>
                <w:szCs w:val="18"/>
              </w:rPr>
              <w:t xml:space="preserve">, </w:t>
            </w:r>
            <w:r w:rsidRPr="00F612AE">
              <w:rPr>
                <w:color w:val="000000" w:themeColor="text1"/>
                <w:sz w:val="18"/>
                <w:szCs w:val="18"/>
              </w:rPr>
              <w:t>piramida potrzeb Maslowa</w:t>
            </w:r>
            <w:r w:rsidR="004155F5" w:rsidRPr="00F612AE">
              <w:rPr>
                <w:color w:val="000000" w:themeColor="text1"/>
                <w:sz w:val="18"/>
                <w:szCs w:val="18"/>
              </w:rPr>
              <w:t xml:space="preserve">, </w:t>
            </w:r>
            <w:r w:rsidRPr="00F612AE">
              <w:rPr>
                <w:color w:val="000000" w:themeColor="text1"/>
                <w:sz w:val="18"/>
                <w:szCs w:val="18"/>
              </w:rPr>
              <w:t xml:space="preserve">krytyka Maslowa </w:t>
            </w:r>
          </w:p>
          <w:p w14:paraId="2F0777B4" w14:textId="4B90FDA4" w:rsidR="00AD0075" w:rsidRPr="00AD0075" w:rsidRDefault="00AD0075" w:rsidP="004402A5">
            <w:pPr>
              <w:pStyle w:val="Default"/>
              <w:numPr>
                <w:ilvl w:val="0"/>
                <w:numId w:val="40"/>
              </w:numPr>
              <w:tabs>
                <w:tab w:val="left" w:pos="318"/>
              </w:tabs>
              <w:ind w:left="318" w:firstLine="567"/>
              <w:rPr>
                <w:color w:val="000000" w:themeColor="text1"/>
                <w:sz w:val="18"/>
                <w:szCs w:val="18"/>
              </w:rPr>
            </w:pPr>
            <w:r w:rsidRPr="00AD0075">
              <w:rPr>
                <w:color w:val="000000" w:themeColor="text1"/>
                <w:sz w:val="18"/>
                <w:szCs w:val="18"/>
              </w:rPr>
              <w:t xml:space="preserve">terapia skoncentrowana na osobie Carla Rogersa  </w:t>
            </w:r>
          </w:p>
          <w:p w14:paraId="4C880217" w14:textId="279A4305" w:rsidR="00AD0075" w:rsidRPr="00AD0075" w:rsidRDefault="00AD0075" w:rsidP="004402A5">
            <w:pPr>
              <w:pStyle w:val="Default"/>
              <w:numPr>
                <w:ilvl w:val="0"/>
                <w:numId w:val="40"/>
              </w:numPr>
              <w:tabs>
                <w:tab w:val="left" w:pos="318"/>
              </w:tabs>
              <w:ind w:left="318" w:firstLine="567"/>
              <w:rPr>
                <w:color w:val="000000" w:themeColor="text1"/>
                <w:sz w:val="18"/>
                <w:szCs w:val="18"/>
              </w:rPr>
            </w:pPr>
            <w:r w:rsidRPr="00AD0075">
              <w:rPr>
                <w:color w:val="000000" w:themeColor="text1"/>
                <w:sz w:val="18"/>
                <w:szCs w:val="18"/>
              </w:rPr>
              <w:t xml:space="preserve">koncepcja </w:t>
            </w:r>
            <w:proofErr w:type="spellStart"/>
            <w:r w:rsidRPr="00AD0075">
              <w:rPr>
                <w:color w:val="000000" w:themeColor="text1"/>
                <w:sz w:val="18"/>
                <w:szCs w:val="18"/>
              </w:rPr>
              <w:t>samourzeczywistnienia</w:t>
            </w:r>
            <w:proofErr w:type="spellEnd"/>
            <w:r w:rsidRPr="00AD0075">
              <w:rPr>
                <w:color w:val="000000" w:themeColor="text1"/>
                <w:sz w:val="18"/>
                <w:szCs w:val="18"/>
              </w:rPr>
              <w:t xml:space="preserve">, ja realne/ ja idealne, w pełni funkcjonująca osobowość </w:t>
            </w:r>
          </w:p>
          <w:p w14:paraId="18C5140F" w14:textId="6A992343" w:rsidR="00AD0075" w:rsidRDefault="00AD0075" w:rsidP="004402A5">
            <w:pPr>
              <w:pStyle w:val="Default"/>
              <w:numPr>
                <w:ilvl w:val="0"/>
                <w:numId w:val="40"/>
              </w:numPr>
              <w:tabs>
                <w:tab w:val="left" w:pos="318"/>
              </w:tabs>
              <w:ind w:left="318" w:firstLine="567"/>
              <w:rPr>
                <w:color w:val="000000" w:themeColor="text1"/>
                <w:sz w:val="18"/>
                <w:szCs w:val="18"/>
              </w:rPr>
            </w:pPr>
            <w:r w:rsidRPr="00AD0075">
              <w:rPr>
                <w:color w:val="000000" w:themeColor="text1"/>
                <w:sz w:val="18"/>
                <w:szCs w:val="18"/>
              </w:rPr>
              <w:t xml:space="preserve">Victor </w:t>
            </w:r>
            <w:proofErr w:type="spellStart"/>
            <w:r w:rsidRPr="00AD0075">
              <w:rPr>
                <w:color w:val="000000" w:themeColor="text1"/>
                <w:sz w:val="18"/>
                <w:szCs w:val="18"/>
              </w:rPr>
              <w:t>Frankl</w:t>
            </w:r>
            <w:proofErr w:type="spellEnd"/>
            <w:r w:rsidRPr="00AD0075">
              <w:rPr>
                <w:color w:val="000000" w:themeColor="text1"/>
                <w:sz w:val="18"/>
                <w:szCs w:val="18"/>
              </w:rPr>
              <w:t xml:space="preserve"> – </w:t>
            </w:r>
            <w:proofErr w:type="spellStart"/>
            <w:r w:rsidRPr="00AD0075">
              <w:rPr>
                <w:color w:val="000000" w:themeColor="text1"/>
                <w:sz w:val="18"/>
                <w:szCs w:val="18"/>
              </w:rPr>
              <w:t>Logoterapia</w:t>
            </w:r>
            <w:proofErr w:type="spellEnd"/>
            <w:r w:rsidRPr="00AD0075">
              <w:rPr>
                <w:color w:val="000000" w:themeColor="text1"/>
                <w:sz w:val="18"/>
                <w:szCs w:val="18"/>
              </w:rPr>
              <w:t xml:space="preserve"> – założenia i zastosowanie, pojęcie </w:t>
            </w:r>
            <w:proofErr w:type="spellStart"/>
            <w:r w:rsidRPr="00AD0075">
              <w:rPr>
                <w:color w:val="000000" w:themeColor="text1"/>
                <w:sz w:val="18"/>
                <w:szCs w:val="18"/>
              </w:rPr>
              <w:t>samostrascendencji</w:t>
            </w:r>
            <w:proofErr w:type="spellEnd"/>
            <w:r w:rsidRPr="00AD0075">
              <w:rPr>
                <w:color w:val="000000" w:themeColor="text1"/>
                <w:sz w:val="18"/>
                <w:szCs w:val="18"/>
              </w:rPr>
              <w:t xml:space="preserve"> </w:t>
            </w:r>
          </w:p>
          <w:p w14:paraId="501701D9" w14:textId="77777777" w:rsidR="0099322E" w:rsidRDefault="0099322E" w:rsidP="0099322E">
            <w:pPr>
              <w:pStyle w:val="Default"/>
              <w:numPr>
                <w:ilvl w:val="0"/>
                <w:numId w:val="40"/>
              </w:numPr>
              <w:tabs>
                <w:tab w:val="left" w:pos="601"/>
              </w:tabs>
              <w:ind w:left="-107" w:firstLine="425"/>
              <w:rPr>
                <w:color w:val="000000" w:themeColor="text1"/>
                <w:sz w:val="18"/>
                <w:szCs w:val="18"/>
              </w:rPr>
            </w:pPr>
            <w:r w:rsidRPr="00AD0075">
              <w:rPr>
                <w:color w:val="000000" w:themeColor="text1"/>
                <w:sz w:val="18"/>
                <w:szCs w:val="18"/>
              </w:rPr>
              <w:t>elementy psychologii rozwojowe</w:t>
            </w:r>
            <w:r>
              <w:rPr>
                <w:color w:val="000000" w:themeColor="text1"/>
                <w:sz w:val="18"/>
                <w:szCs w:val="18"/>
              </w:rPr>
              <w:t>j:</w:t>
            </w:r>
          </w:p>
          <w:p w14:paraId="1DAEBEE5" w14:textId="77777777" w:rsidR="0099322E" w:rsidRDefault="0099322E" w:rsidP="00DE29D6">
            <w:pPr>
              <w:pStyle w:val="Default"/>
              <w:numPr>
                <w:ilvl w:val="0"/>
                <w:numId w:val="40"/>
              </w:numPr>
              <w:tabs>
                <w:tab w:val="left" w:pos="601"/>
              </w:tabs>
              <w:ind w:left="601" w:firstLine="284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stadia rozwoju </w:t>
            </w:r>
            <w:proofErr w:type="spellStart"/>
            <w:r>
              <w:rPr>
                <w:color w:val="000000" w:themeColor="text1"/>
                <w:sz w:val="18"/>
                <w:szCs w:val="18"/>
              </w:rPr>
              <w:t>psyuchoseksualnego</w:t>
            </w:r>
            <w:proofErr w:type="spellEnd"/>
            <w:r>
              <w:rPr>
                <w:color w:val="000000" w:themeColor="text1"/>
                <w:sz w:val="18"/>
                <w:szCs w:val="18"/>
              </w:rPr>
              <w:t xml:space="preserve"> Erika </w:t>
            </w:r>
            <w:proofErr w:type="spellStart"/>
            <w:r>
              <w:rPr>
                <w:color w:val="000000" w:themeColor="text1"/>
                <w:sz w:val="18"/>
                <w:szCs w:val="18"/>
              </w:rPr>
              <w:t>Eriksona</w:t>
            </w:r>
            <w:proofErr w:type="spellEnd"/>
          </w:p>
          <w:p w14:paraId="53DE2198" w14:textId="77777777" w:rsidR="0099322E" w:rsidRDefault="0099322E" w:rsidP="00DE29D6">
            <w:pPr>
              <w:pStyle w:val="Default"/>
              <w:numPr>
                <w:ilvl w:val="0"/>
                <w:numId w:val="40"/>
              </w:numPr>
              <w:tabs>
                <w:tab w:val="left" w:pos="601"/>
              </w:tabs>
              <w:ind w:left="601" w:firstLine="284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teoria przywiązania Johna </w:t>
            </w:r>
            <w:proofErr w:type="spellStart"/>
            <w:r>
              <w:rPr>
                <w:color w:val="000000" w:themeColor="text1"/>
                <w:sz w:val="18"/>
                <w:szCs w:val="18"/>
              </w:rPr>
              <w:t>Bowlby’ego</w:t>
            </w:r>
            <w:proofErr w:type="spellEnd"/>
          </w:p>
          <w:p w14:paraId="0BBBAC39" w14:textId="77777777" w:rsidR="0099322E" w:rsidRDefault="0099322E" w:rsidP="00DE29D6">
            <w:pPr>
              <w:pStyle w:val="Default"/>
              <w:numPr>
                <w:ilvl w:val="0"/>
                <w:numId w:val="40"/>
              </w:numPr>
              <w:tabs>
                <w:tab w:val="left" w:pos="601"/>
              </w:tabs>
              <w:ind w:left="601" w:firstLine="284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stadia rozwoju poznawczego Jeana Piageta</w:t>
            </w:r>
          </w:p>
          <w:p w14:paraId="39CABEAE" w14:textId="77777777" w:rsidR="0099322E" w:rsidRDefault="0099322E" w:rsidP="00DE29D6">
            <w:pPr>
              <w:pStyle w:val="Default"/>
              <w:numPr>
                <w:ilvl w:val="0"/>
                <w:numId w:val="40"/>
              </w:numPr>
              <w:tabs>
                <w:tab w:val="left" w:pos="601"/>
              </w:tabs>
              <w:ind w:left="601" w:firstLine="284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konsekwencje kar cielesnych w cyklu życia </w:t>
            </w:r>
          </w:p>
          <w:p w14:paraId="03AE152C" w14:textId="77777777" w:rsidR="0099322E" w:rsidRPr="00AD0075" w:rsidRDefault="0099322E" w:rsidP="0099322E">
            <w:pPr>
              <w:pStyle w:val="Default"/>
              <w:numPr>
                <w:ilvl w:val="0"/>
                <w:numId w:val="40"/>
              </w:numPr>
              <w:tabs>
                <w:tab w:val="left" w:pos="601"/>
              </w:tabs>
              <w:ind w:left="-107" w:firstLine="425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elementy psychologii klinicznej: zaburzenia osobowości</w:t>
            </w:r>
            <w:r w:rsidRPr="00AD0075">
              <w:rPr>
                <w:color w:val="000000" w:themeColor="text1"/>
                <w:sz w:val="18"/>
                <w:szCs w:val="18"/>
              </w:rPr>
              <w:t xml:space="preserve"> </w:t>
            </w:r>
          </w:p>
          <w:p w14:paraId="3BAED8EC" w14:textId="326E8CD0" w:rsidR="00F13B73" w:rsidRDefault="00F13B73" w:rsidP="00AD0075">
            <w:pPr>
              <w:pStyle w:val="Default"/>
              <w:numPr>
                <w:ilvl w:val="0"/>
                <w:numId w:val="40"/>
              </w:numPr>
              <w:tabs>
                <w:tab w:val="left" w:pos="601"/>
              </w:tabs>
              <w:ind w:left="-107" w:firstLine="425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nurty psychologii: psychologia pozytywna</w:t>
            </w:r>
          </w:p>
          <w:p w14:paraId="69D8CCB0" w14:textId="683C0967" w:rsidR="001E7E48" w:rsidRDefault="001E7E48" w:rsidP="00DE29D6">
            <w:pPr>
              <w:pStyle w:val="Default"/>
              <w:numPr>
                <w:ilvl w:val="0"/>
                <w:numId w:val="40"/>
              </w:numPr>
              <w:tabs>
                <w:tab w:val="left" w:pos="601"/>
              </w:tabs>
              <w:ind w:left="601" w:firstLine="284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subiektywny dobrostan emocjonalny: korelaty</w:t>
            </w:r>
            <w:r w:rsidR="00F340E8">
              <w:rPr>
                <w:color w:val="000000" w:themeColor="text1"/>
                <w:sz w:val="18"/>
                <w:szCs w:val="18"/>
              </w:rPr>
              <w:t xml:space="preserve"> i uwarunkowania</w:t>
            </w:r>
          </w:p>
          <w:p w14:paraId="09E115CC" w14:textId="507C3D25" w:rsidR="00F340E8" w:rsidRPr="00AD0075" w:rsidRDefault="00F340E8" w:rsidP="00DE29D6">
            <w:pPr>
              <w:pStyle w:val="Default"/>
              <w:numPr>
                <w:ilvl w:val="0"/>
                <w:numId w:val="40"/>
              </w:numPr>
              <w:tabs>
                <w:tab w:val="left" w:pos="601"/>
              </w:tabs>
              <w:ind w:left="601" w:firstLine="284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czynniki zwi</w:t>
            </w:r>
            <w:r>
              <w:rPr>
                <w:color w:val="000000" w:themeColor="text1"/>
                <w:sz w:val="18"/>
                <w:szCs w:val="18"/>
              </w:rPr>
              <w:fldChar w:fldCharType="begin"/>
            </w:r>
            <w:r>
              <w:rPr>
                <w:color w:val="000000" w:themeColor="text1"/>
                <w:sz w:val="18"/>
                <w:szCs w:val="18"/>
              </w:rPr>
              <w:instrText xml:space="preserve"> LISTNUM </w:instrText>
            </w:r>
            <w:r>
              <w:rPr>
                <w:color w:val="000000" w:themeColor="text1"/>
                <w:sz w:val="18"/>
                <w:szCs w:val="18"/>
              </w:rPr>
              <w:fldChar w:fldCharType="end"/>
            </w:r>
            <w:r>
              <w:rPr>
                <w:color w:val="000000" w:themeColor="text1"/>
                <w:sz w:val="18"/>
                <w:szCs w:val="18"/>
              </w:rPr>
              <w:t xml:space="preserve">ększające satysfakcję z życia </w:t>
            </w:r>
          </w:p>
          <w:p w14:paraId="14396017" w14:textId="0527085C" w:rsidR="00AD0075" w:rsidRPr="00AD0075" w:rsidRDefault="00AD0075" w:rsidP="00AD0075">
            <w:pPr>
              <w:pStyle w:val="Default"/>
              <w:numPr>
                <w:ilvl w:val="0"/>
                <w:numId w:val="21"/>
              </w:numPr>
              <w:rPr>
                <w:color w:val="000000" w:themeColor="text1"/>
                <w:sz w:val="18"/>
                <w:szCs w:val="18"/>
              </w:rPr>
            </w:pPr>
            <w:r w:rsidRPr="00AD0075">
              <w:rPr>
                <w:color w:val="000000" w:themeColor="text1"/>
                <w:sz w:val="18"/>
                <w:szCs w:val="18"/>
              </w:rPr>
              <w:t xml:space="preserve">wyzwania pracy pielęgniarskiej </w:t>
            </w:r>
          </w:p>
          <w:p w14:paraId="78281EC7" w14:textId="2ACCA784" w:rsidR="00AD0075" w:rsidRPr="00AD0075" w:rsidRDefault="00AD0075" w:rsidP="00AD0075">
            <w:pPr>
              <w:pStyle w:val="Default"/>
              <w:numPr>
                <w:ilvl w:val="0"/>
                <w:numId w:val="41"/>
              </w:numPr>
              <w:ind w:left="601" w:hanging="283"/>
              <w:rPr>
                <w:color w:val="000000" w:themeColor="text1"/>
                <w:sz w:val="18"/>
                <w:szCs w:val="18"/>
              </w:rPr>
            </w:pPr>
            <w:r w:rsidRPr="00AD0075">
              <w:rPr>
                <w:color w:val="000000" w:themeColor="text1"/>
                <w:sz w:val="18"/>
                <w:szCs w:val="18"/>
              </w:rPr>
              <w:t xml:space="preserve">raport WHO </w:t>
            </w:r>
          </w:p>
          <w:p w14:paraId="2E121FC7" w14:textId="61FFCCE3" w:rsidR="00AD0075" w:rsidRPr="00AD0075" w:rsidRDefault="00AD0075" w:rsidP="00AD0075">
            <w:pPr>
              <w:pStyle w:val="Default"/>
              <w:numPr>
                <w:ilvl w:val="0"/>
                <w:numId w:val="41"/>
              </w:numPr>
              <w:ind w:left="601" w:hanging="283"/>
              <w:rPr>
                <w:color w:val="000000" w:themeColor="text1"/>
                <w:sz w:val="18"/>
                <w:szCs w:val="18"/>
              </w:rPr>
            </w:pPr>
            <w:r w:rsidRPr="00AD0075">
              <w:rPr>
                <w:color w:val="000000" w:themeColor="text1"/>
                <w:sz w:val="18"/>
                <w:szCs w:val="18"/>
              </w:rPr>
              <w:t xml:space="preserve">wyzwania pracy pielęgniarskiej w Pandemii COVID-19; dobrostan i zdrowie psychiczne studentów w trakcie pandemii COVID-19 </w:t>
            </w:r>
          </w:p>
          <w:p w14:paraId="0859F428" w14:textId="628AD8E5" w:rsidR="00AD0075" w:rsidRPr="00AD0075" w:rsidRDefault="00AD0075" w:rsidP="00AD0075">
            <w:pPr>
              <w:pStyle w:val="Default"/>
              <w:numPr>
                <w:ilvl w:val="0"/>
                <w:numId w:val="41"/>
              </w:numPr>
              <w:ind w:left="601" w:hanging="283"/>
              <w:rPr>
                <w:color w:val="000000" w:themeColor="text1"/>
                <w:sz w:val="18"/>
                <w:szCs w:val="18"/>
              </w:rPr>
            </w:pPr>
            <w:r w:rsidRPr="00AD0075">
              <w:rPr>
                <w:color w:val="000000" w:themeColor="text1"/>
                <w:sz w:val="18"/>
                <w:szCs w:val="18"/>
              </w:rPr>
              <w:t xml:space="preserve">zdrowie psychiczne personelu medycznego w pandemii COVID-19 </w:t>
            </w:r>
          </w:p>
          <w:p w14:paraId="50C074D9" w14:textId="78B1BABB" w:rsidR="00AD0075" w:rsidRPr="002B14C1" w:rsidRDefault="00AD0075" w:rsidP="002B14C1">
            <w:pPr>
              <w:pStyle w:val="Default"/>
              <w:numPr>
                <w:ilvl w:val="0"/>
                <w:numId w:val="41"/>
              </w:numPr>
              <w:ind w:left="601" w:hanging="283"/>
              <w:rPr>
                <w:color w:val="000000" w:themeColor="text1"/>
                <w:sz w:val="18"/>
                <w:szCs w:val="18"/>
              </w:rPr>
            </w:pPr>
            <w:r w:rsidRPr="00AD0075">
              <w:rPr>
                <w:color w:val="000000" w:themeColor="text1"/>
                <w:sz w:val="18"/>
                <w:szCs w:val="18"/>
              </w:rPr>
              <w:t>syndrom wypalenia zawodowego wg ICD-11</w:t>
            </w:r>
            <w:r w:rsidR="002B14C1">
              <w:rPr>
                <w:color w:val="000000" w:themeColor="text1"/>
                <w:sz w:val="18"/>
                <w:szCs w:val="18"/>
              </w:rPr>
              <w:t xml:space="preserve">; </w:t>
            </w:r>
            <w:r w:rsidRPr="002B14C1">
              <w:rPr>
                <w:color w:val="000000" w:themeColor="text1"/>
                <w:sz w:val="18"/>
                <w:szCs w:val="18"/>
              </w:rPr>
              <w:t xml:space="preserve">koncepcja wypalenia zawodowego </w:t>
            </w:r>
            <w:proofErr w:type="spellStart"/>
            <w:r w:rsidRPr="002B14C1">
              <w:rPr>
                <w:color w:val="000000" w:themeColor="text1"/>
                <w:sz w:val="18"/>
                <w:szCs w:val="18"/>
              </w:rPr>
              <w:t>Maslach</w:t>
            </w:r>
            <w:proofErr w:type="spellEnd"/>
            <w:r w:rsidRPr="002B14C1">
              <w:rPr>
                <w:color w:val="000000" w:themeColor="text1"/>
                <w:sz w:val="18"/>
                <w:szCs w:val="18"/>
              </w:rPr>
              <w:t xml:space="preserve">; typy wypalenia zawodowego; wypalenie zawodowe wśród pielęgniarek i pielęgniarzy; wypalenie zawodowe w kontekście teorii zachowania zasobów </w:t>
            </w:r>
          </w:p>
          <w:p w14:paraId="024F952F" w14:textId="77777777" w:rsidR="00AD0075" w:rsidRDefault="00AD0075" w:rsidP="00AD0075">
            <w:pPr>
              <w:pStyle w:val="Default"/>
              <w:numPr>
                <w:ilvl w:val="0"/>
                <w:numId w:val="41"/>
              </w:numPr>
              <w:ind w:left="601" w:hanging="283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AD0075">
              <w:rPr>
                <w:color w:val="000000" w:themeColor="text1"/>
                <w:sz w:val="18"/>
                <w:szCs w:val="18"/>
              </w:rPr>
              <w:t>Hobfolla</w:t>
            </w:r>
            <w:proofErr w:type="spellEnd"/>
            <w:r w:rsidRPr="00AD0075">
              <w:rPr>
                <w:color w:val="000000" w:themeColor="text1"/>
                <w:sz w:val="18"/>
                <w:szCs w:val="18"/>
              </w:rPr>
              <w:t xml:space="preserve">; wypalenie zawodowe a wsparcie zawodowe i społeczne; zjawisko zastępczej traumatyzacji </w:t>
            </w:r>
          </w:p>
          <w:p w14:paraId="421AD237" w14:textId="1548E80E" w:rsidR="00AD0075" w:rsidRPr="00AD0075" w:rsidRDefault="00AD0075" w:rsidP="00AD0075">
            <w:pPr>
              <w:pStyle w:val="Default"/>
              <w:numPr>
                <w:ilvl w:val="0"/>
                <w:numId w:val="41"/>
              </w:numPr>
              <w:ind w:left="601" w:hanging="283"/>
              <w:rPr>
                <w:color w:val="000000" w:themeColor="text1"/>
                <w:sz w:val="18"/>
                <w:szCs w:val="18"/>
              </w:rPr>
            </w:pPr>
            <w:r w:rsidRPr="00AD0075">
              <w:rPr>
                <w:color w:val="000000" w:themeColor="text1"/>
                <w:sz w:val="18"/>
                <w:szCs w:val="18"/>
              </w:rPr>
              <w:t xml:space="preserve">definicje i konsekwencje dla zdrowia psychicznego personelu medycznego empatii emocjonalnej i </w:t>
            </w:r>
          </w:p>
          <w:p w14:paraId="19FF4CEB" w14:textId="77777777" w:rsidR="00AD0075" w:rsidRPr="00AD0075" w:rsidRDefault="00AD0075" w:rsidP="00AD0075">
            <w:pPr>
              <w:pStyle w:val="Default"/>
              <w:ind w:left="601"/>
              <w:rPr>
                <w:color w:val="000000" w:themeColor="text1"/>
                <w:sz w:val="18"/>
                <w:szCs w:val="18"/>
              </w:rPr>
            </w:pPr>
            <w:r w:rsidRPr="00AD0075">
              <w:rPr>
                <w:color w:val="000000" w:themeColor="text1"/>
                <w:sz w:val="18"/>
                <w:szCs w:val="18"/>
              </w:rPr>
              <w:t xml:space="preserve">empatii poznawczej </w:t>
            </w:r>
          </w:p>
          <w:p w14:paraId="7236A20B" w14:textId="42C3D052" w:rsidR="00AD0075" w:rsidRDefault="00AD0075" w:rsidP="00AD0075">
            <w:pPr>
              <w:pStyle w:val="Default"/>
              <w:numPr>
                <w:ilvl w:val="0"/>
                <w:numId w:val="41"/>
              </w:numPr>
              <w:ind w:left="601" w:hanging="283"/>
              <w:rPr>
                <w:color w:val="000000" w:themeColor="text1"/>
                <w:sz w:val="18"/>
                <w:szCs w:val="18"/>
              </w:rPr>
            </w:pPr>
            <w:r w:rsidRPr="00AD0075">
              <w:rPr>
                <w:color w:val="000000" w:themeColor="text1"/>
                <w:sz w:val="18"/>
                <w:szCs w:val="18"/>
              </w:rPr>
              <w:t xml:space="preserve">znaczenie relacji społecznych dla wskaźnika przeżywalności </w:t>
            </w:r>
          </w:p>
          <w:p w14:paraId="416EFBED" w14:textId="42C95C34" w:rsidR="001D7DE1" w:rsidRPr="00AD0075" w:rsidRDefault="001D7DE1" w:rsidP="00AD0075">
            <w:pPr>
              <w:pStyle w:val="Default"/>
              <w:numPr>
                <w:ilvl w:val="0"/>
                <w:numId w:val="41"/>
              </w:numPr>
              <w:ind w:left="601" w:hanging="283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model rozwojowy odporności psychicznej </w:t>
            </w:r>
          </w:p>
          <w:p w14:paraId="274E576B" w14:textId="77777777" w:rsidR="00F101FB" w:rsidRPr="00AD0075" w:rsidRDefault="00F101FB" w:rsidP="00F101FB">
            <w:pPr>
              <w:pStyle w:val="Default"/>
              <w:numPr>
                <w:ilvl w:val="0"/>
                <w:numId w:val="41"/>
              </w:numPr>
              <w:ind w:left="601" w:hanging="283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teorie motywacji w pracy</w:t>
            </w:r>
          </w:p>
          <w:p w14:paraId="34F3758F" w14:textId="5C39C87A" w:rsidR="00AD0075" w:rsidRPr="00AD0075" w:rsidRDefault="00AD0075" w:rsidP="00AD0075">
            <w:pPr>
              <w:pStyle w:val="Default"/>
              <w:numPr>
                <w:ilvl w:val="0"/>
                <w:numId w:val="41"/>
              </w:numPr>
              <w:ind w:left="601" w:hanging="283"/>
              <w:rPr>
                <w:color w:val="000000" w:themeColor="text1"/>
                <w:sz w:val="18"/>
                <w:szCs w:val="18"/>
              </w:rPr>
            </w:pPr>
            <w:r w:rsidRPr="00AD0075">
              <w:rPr>
                <w:color w:val="000000" w:themeColor="text1"/>
                <w:sz w:val="18"/>
                <w:szCs w:val="18"/>
              </w:rPr>
              <w:t xml:space="preserve">znaczenie, uwarunkowania i konsekwencje zaangażowania w pracę </w:t>
            </w:r>
          </w:p>
          <w:p w14:paraId="2F77CBF3" w14:textId="77777777" w:rsidR="006E7763" w:rsidRPr="00AD0075" w:rsidRDefault="006E7763" w:rsidP="006E7763">
            <w:pPr>
              <w:pStyle w:val="Default"/>
              <w:numPr>
                <w:ilvl w:val="0"/>
                <w:numId w:val="21"/>
              </w:numPr>
              <w:rPr>
                <w:color w:val="000000" w:themeColor="text1"/>
                <w:sz w:val="18"/>
                <w:szCs w:val="18"/>
              </w:rPr>
            </w:pPr>
            <w:r w:rsidRPr="00AD0075">
              <w:rPr>
                <w:color w:val="000000" w:themeColor="text1"/>
                <w:sz w:val="18"/>
                <w:szCs w:val="18"/>
              </w:rPr>
              <w:t xml:space="preserve">komunikacja z pacjentem i rodziną pacjenta </w:t>
            </w:r>
          </w:p>
          <w:p w14:paraId="5914CB1E" w14:textId="77777777" w:rsidR="00B623C6" w:rsidRDefault="00662D2A" w:rsidP="006E7763">
            <w:pPr>
              <w:pStyle w:val="Default"/>
              <w:numPr>
                <w:ilvl w:val="0"/>
                <w:numId w:val="43"/>
              </w:numPr>
              <w:ind w:left="601" w:hanging="283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motywacja </w:t>
            </w:r>
            <w:r w:rsidR="00B623C6">
              <w:rPr>
                <w:color w:val="000000" w:themeColor="text1"/>
                <w:sz w:val="18"/>
                <w:szCs w:val="18"/>
              </w:rPr>
              <w:t>do zmiany zachowania pacjenta</w:t>
            </w:r>
          </w:p>
          <w:p w14:paraId="21D7FB53" w14:textId="622C5063" w:rsidR="006E7763" w:rsidRPr="00AD0075" w:rsidRDefault="006E7763" w:rsidP="006E7763">
            <w:pPr>
              <w:pStyle w:val="Default"/>
              <w:numPr>
                <w:ilvl w:val="0"/>
                <w:numId w:val="43"/>
              </w:numPr>
              <w:ind w:left="601" w:hanging="283"/>
              <w:rPr>
                <w:color w:val="000000" w:themeColor="text1"/>
                <w:sz w:val="18"/>
                <w:szCs w:val="18"/>
              </w:rPr>
            </w:pPr>
            <w:r w:rsidRPr="00AD0075">
              <w:rPr>
                <w:color w:val="000000" w:themeColor="text1"/>
                <w:sz w:val="18"/>
                <w:szCs w:val="18"/>
              </w:rPr>
              <w:t xml:space="preserve">metoda wywiadu motywującego jako metoda komunikacji z pacjentem </w:t>
            </w:r>
          </w:p>
          <w:p w14:paraId="43A7F43E" w14:textId="77777777" w:rsidR="006E7763" w:rsidRDefault="006E7763" w:rsidP="006E7763">
            <w:pPr>
              <w:pStyle w:val="Default"/>
              <w:numPr>
                <w:ilvl w:val="0"/>
                <w:numId w:val="43"/>
              </w:numPr>
              <w:ind w:left="601" w:hanging="283"/>
              <w:rPr>
                <w:color w:val="000000" w:themeColor="text1"/>
                <w:sz w:val="18"/>
                <w:szCs w:val="18"/>
              </w:rPr>
            </w:pPr>
            <w:r w:rsidRPr="00AD0075">
              <w:rPr>
                <w:color w:val="000000" w:themeColor="text1"/>
                <w:sz w:val="18"/>
                <w:szCs w:val="18"/>
              </w:rPr>
              <w:t>założenia kontaktu z pacjentem pobudzonym emocjonalnie oraz wysoko lękowym; wskaźniki</w:t>
            </w:r>
            <w:r>
              <w:rPr>
                <w:color w:val="000000" w:themeColor="text1"/>
                <w:sz w:val="18"/>
                <w:szCs w:val="18"/>
              </w:rPr>
              <w:t xml:space="preserve"> </w:t>
            </w:r>
            <w:r w:rsidRPr="00867819">
              <w:rPr>
                <w:color w:val="000000" w:themeColor="text1"/>
                <w:sz w:val="18"/>
                <w:szCs w:val="18"/>
              </w:rPr>
              <w:t>behawioralne osób pobudzonych emocjonalnie i lękowych</w:t>
            </w:r>
            <w:r>
              <w:rPr>
                <w:color w:val="000000" w:themeColor="text1"/>
                <w:sz w:val="18"/>
                <w:szCs w:val="18"/>
              </w:rPr>
              <w:t>; komunikacja z pacjentem z choroba onkologiczną</w:t>
            </w:r>
            <w:r w:rsidRPr="00867819">
              <w:rPr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color w:val="000000" w:themeColor="text1"/>
                <w:sz w:val="18"/>
                <w:szCs w:val="18"/>
              </w:rPr>
              <w:t xml:space="preserve">oraz chorującym przewlekle; podstawowe zasady interwencji kryzysowej </w:t>
            </w:r>
          </w:p>
          <w:p w14:paraId="3A9ACAD1" w14:textId="3880E397" w:rsidR="006E7763" w:rsidRPr="006E7763" w:rsidRDefault="006E7763" w:rsidP="006E7763">
            <w:pPr>
              <w:pStyle w:val="Default"/>
              <w:numPr>
                <w:ilvl w:val="0"/>
                <w:numId w:val="43"/>
              </w:numPr>
              <w:ind w:left="601" w:hanging="283"/>
              <w:rPr>
                <w:color w:val="000000" w:themeColor="text1"/>
                <w:sz w:val="18"/>
                <w:szCs w:val="18"/>
              </w:rPr>
            </w:pPr>
            <w:r w:rsidRPr="006E7763">
              <w:rPr>
                <w:color w:val="000000" w:themeColor="text1"/>
                <w:sz w:val="18"/>
                <w:szCs w:val="18"/>
              </w:rPr>
              <w:t>modele rozmowy z rodziną pacjenta</w:t>
            </w:r>
          </w:p>
          <w:p w14:paraId="7AF1C8A3" w14:textId="4AD7245C" w:rsidR="00AD0075" w:rsidRPr="00AD0075" w:rsidRDefault="00AD0075" w:rsidP="006E7763">
            <w:pPr>
              <w:pStyle w:val="Default"/>
              <w:numPr>
                <w:ilvl w:val="0"/>
                <w:numId w:val="27"/>
              </w:numPr>
              <w:ind w:left="318" w:hanging="318"/>
              <w:rPr>
                <w:color w:val="000000" w:themeColor="text1"/>
                <w:sz w:val="18"/>
                <w:szCs w:val="18"/>
              </w:rPr>
            </w:pPr>
            <w:r w:rsidRPr="00AD0075">
              <w:rPr>
                <w:color w:val="000000" w:themeColor="text1"/>
                <w:sz w:val="18"/>
                <w:szCs w:val="18"/>
              </w:rPr>
              <w:t xml:space="preserve">komunikacja w zespole medycznym </w:t>
            </w:r>
          </w:p>
          <w:p w14:paraId="28AAFF51" w14:textId="701BDF26" w:rsidR="00AD0075" w:rsidRPr="00AD0075" w:rsidRDefault="00AD0075" w:rsidP="00AD0075">
            <w:pPr>
              <w:pStyle w:val="Default"/>
              <w:numPr>
                <w:ilvl w:val="0"/>
                <w:numId w:val="42"/>
              </w:numPr>
              <w:ind w:left="601" w:hanging="283"/>
              <w:rPr>
                <w:color w:val="000000" w:themeColor="text1"/>
                <w:sz w:val="18"/>
                <w:szCs w:val="18"/>
              </w:rPr>
            </w:pPr>
            <w:r w:rsidRPr="00AD0075">
              <w:rPr>
                <w:color w:val="000000" w:themeColor="text1"/>
                <w:sz w:val="18"/>
                <w:szCs w:val="18"/>
              </w:rPr>
              <w:t>zarządzanie kryzysowe</w:t>
            </w:r>
            <w:r w:rsidR="00480AF7">
              <w:rPr>
                <w:color w:val="000000" w:themeColor="text1"/>
                <w:sz w:val="18"/>
                <w:szCs w:val="18"/>
              </w:rPr>
              <w:t>,</w:t>
            </w:r>
            <w:r w:rsidRPr="00AD0075">
              <w:rPr>
                <w:color w:val="000000" w:themeColor="text1"/>
                <w:sz w:val="18"/>
                <w:szCs w:val="18"/>
              </w:rPr>
              <w:t xml:space="preserve"> zamknięta pętla komunikacji </w:t>
            </w:r>
          </w:p>
          <w:p w14:paraId="431181B2" w14:textId="58BB26C0" w:rsidR="00AD0075" w:rsidRPr="00AD0075" w:rsidRDefault="00AD0075" w:rsidP="00AD0075">
            <w:pPr>
              <w:pStyle w:val="Default"/>
              <w:numPr>
                <w:ilvl w:val="0"/>
                <w:numId w:val="42"/>
              </w:numPr>
              <w:ind w:left="601" w:hanging="283"/>
              <w:rPr>
                <w:color w:val="000000" w:themeColor="text1"/>
                <w:sz w:val="18"/>
                <w:szCs w:val="18"/>
              </w:rPr>
            </w:pPr>
            <w:r w:rsidRPr="00AD0075">
              <w:rPr>
                <w:color w:val="000000" w:themeColor="text1"/>
                <w:sz w:val="18"/>
                <w:szCs w:val="18"/>
              </w:rPr>
              <w:t xml:space="preserve">zadaniowe funkcjonowanie grupy </w:t>
            </w:r>
          </w:p>
          <w:p w14:paraId="11A95725" w14:textId="580E9DB0" w:rsidR="00AD0075" w:rsidRPr="00AD0075" w:rsidRDefault="00AD0075" w:rsidP="00AD0075">
            <w:pPr>
              <w:pStyle w:val="Default"/>
              <w:numPr>
                <w:ilvl w:val="0"/>
                <w:numId w:val="42"/>
              </w:numPr>
              <w:ind w:left="601" w:hanging="283"/>
              <w:rPr>
                <w:color w:val="000000" w:themeColor="text1"/>
                <w:sz w:val="18"/>
                <w:szCs w:val="18"/>
              </w:rPr>
            </w:pPr>
            <w:r w:rsidRPr="00AD0075">
              <w:rPr>
                <w:color w:val="000000" w:themeColor="text1"/>
                <w:sz w:val="18"/>
                <w:szCs w:val="18"/>
              </w:rPr>
              <w:t xml:space="preserve">procesy i decyzje grupowe </w:t>
            </w:r>
          </w:p>
          <w:p w14:paraId="2880D2E0" w14:textId="5E19DD3E" w:rsidR="00AD0075" w:rsidRPr="00AD0075" w:rsidRDefault="00AD0075" w:rsidP="00AD0075">
            <w:pPr>
              <w:pStyle w:val="Default"/>
              <w:numPr>
                <w:ilvl w:val="0"/>
                <w:numId w:val="42"/>
              </w:numPr>
              <w:ind w:left="601" w:hanging="283"/>
              <w:rPr>
                <w:color w:val="000000" w:themeColor="text1"/>
                <w:sz w:val="18"/>
                <w:szCs w:val="18"/>
              </w:rPr>
            </w:pPr>
            <w:r w:rsidRPr="00AD0075">
              <w:rPr>
                <w:color w:val="000000" w:themeColor="text1"/>
                <w:sz w:val="18"/>
                <w:szCs w:val="18"/>
              </w:rPr>
              <w:t xml:space="preserve">błędy w komunikacji a błędy medyczne </w:t>
            </w:r>
          </w:p>
          <w:p w14:paraId="5B1209F1" w14:textId="6BC99576" w:rsidR="00AA4B4A" w:rsidRPr="00EC2EAC" w:rsidRDefault="00AA4B4A" w:rsidP="006E7763">
            <w:pPr>
              <w:pStyle w:val="Default"/>
              <w:ind w:left="601"/>
              <w:rPr>
                <w:color w:val="000000" w:themeColor="text1"/>
                <w:sz w:val="18"/>
                <w:szCs w:val="18"/>
              </w:rPr>
            </w:pPr>
          </w:p>
        </w:tc>
      </w:tr>
      <w:tr w:rsidR="00650753" w:rsidRPr="00650753" w14:paraId="62B1C92B" w14:textId="77777777" w:rsidTr="00EC0F21">
        <w:trPr>
          <w:trHeight w:val="284"/>
        </w:trPr>
        <w:tc>
          <w:tcPr>
            <w:tcW w:w="2119" w:type="dxa"/>
            <w:gridSpan w:val="2"/>
            <w:vMerge/>
            <w:vAlign w:val="center"/>
          </w:tcPr>
          <w:p w14:paraId="75FE4604" w14:textId="77777777" w:rsidR="003560BC" w:rsidRPr="00650753" w:rsidRDefault="003560BC" w:rsidP="00AD0075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551" w:type="dxa"/>
            <w:gridSpan w:val="4"/>
            <w:vAlign w:val="center"/>
          </w:tcPr>
          <w:p w14:paraId="36D0F36D" w14:textId="63C73DAB" w:rsidR="003560BC" w:rsidRPr="00EC2EAC" w:rsidRDefault="00216D35" w:rsidP="00AD0075">
            <w:pPr>
              <w:widowControl w:val="0"/>
              <w:tabs>
                <w:tab w:val="left" w:pos="348"/>
              </w:tabs>
              <w:autoSpaceDE w:val="0"/>
              <w:autoSpaceDN w:val="0"/>
              <w:spacing w:after="0" w:line="240" w:lineRule="auto"/>
              <w:rPr>
                <w:rFonts w:asciiTheme="minorHAnsi" w:hAnsiTheme="minorHAnsi" w:cstheme="minorHAnsi"/>
                <w:b/>
                <w:color w:val="000000" w:themeColor="text1"/>
                <w:spacing w:val="-2"/>
                <w:sz w:val="18"/>
                <w:szCs w:val="18"/>
              </w:rPr>
            </w:pPr>
            <w:r w:rsidRPr="00EC2EAC">
              <w:rPr>
                <w:rFonts w:asciiTheme="minorHAnsi" w:hAnsiTheme="minorHAnsi" w:cstheme="minorHAnsi"/>
                <w:b/>
                <w:color w:val="000000" w:themeColor="text1"/>
                <w:spacing w:val="-2"/>
                <w:sz w:val="18"/>
                <w:szCs w:val="18"/>
              </w:rPr>
              <w:t>problematyka ćwiczeń:</w:t>
            </w:r>
          </w:p>
        </w:tc>
        <w:tc>
          <w:tcPr>
            <w:tcW w:w="5533" w:type="dxa"/>
            <w:gridSpan w:val="6"/>
            <w:vAlign w:val="center"/>
          </w:tcPr>
          <w:p w14:paraId="09176CB3" w14:textId="71F04208" w:rsidR="003560BC" w:rsidRPr="00EC2EAC" w:rsidRDefault="00AD0075" w:rsidP="00AD0075">
            <w:pPr>
              <w:pStyle w:val="Akapitzlist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33"/>
              </w:tabs>
              <w:spacing w:after="0" w:line="240" w:lineRule="auto"/>
              <w:ind w:left="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B.U1., B.U2., B.U3., B.U4., B.U5., B.U6., B.U7., B.U8., B.U9.</w:t>
            </w:r>
            <w:r w:rsidR="00687931">
              <w:rPr>
                <w:color w:val="000000" w:themeColor="text1"/>
                <w:sz w:val="18"/>
                <w:szCs w:val="18"/>
              </w:rPr>
              <w:t>,</w:t>
            </w:r>
            <w:r w:rsidR="00037EE0">
              <w:rPr>
                <w:color w:val="000000" w:themeColor="text1"/>
                <w:sz w:val="18"/>
                <w:szCs w:val="18"/>
              </w:rPr>
              <w:t xml:space="preserve"> O.U15.,</w:t>
            </w:r>
            <w:r w:rsidR="00687931">
              <w:rPr>
                <w:color w:val="000000" w:themeColor="text1"/>
                <w:sz w:val="18"/>
                <w:szCs w:val="18"/>
              </w:rPr>
              <w:t xml:space="preserve"> O.K1., O.K3., O.K5., </w:t>
            </w:r>
            <w:proofErr w:type="gramStart"/>
            <w:r w:rsidR="00687931">
              <w:rPr>
                <w:color w:val="000000" w:themeColor="text1"/>
                <w:sz w:val="18"/>
                <w:szCs w:val="18"/>
              </w:rPr>
              <w:t>O.K</w:t>
            </w:r>
            <w:proofErr w:type="gramEnd"/>
            <w:r w:rsidR="00687931">
              <w:rPr>
                <w:color w:val="000000" w:themeColor="text1"/>
                <w:sz w:val="18"/>
                <w:szCs w:val="18"/>
              </w:rPr>
              <w:t>6.</w:t>
            </w:r>
          </w:p>
        </w:tc>
      </w:tr>
      <w:tr w:rsidR="00650753" w:rsidRPr="00650753" w14:paraId="27526CF6" w14:textId="77777777" w:rsidTr="006811F8">
        <w:trPr>
          <w:trHeight w:val="65"/>
        </w:trPr>
        <w:tc>
          <w:tcPr>
            <w:tcW w:w="2119" w:type="dxa"/>
            <w:gridSpan w:val="2"/>
            <w:vMerge/>
            <w:vAlign w:val="center"/>
          </w:tcPr>
          <w:p w14:paraId="673F9551" w14:textId="77777777" w:rsidR="00216D35" w:rsidRPr="00650753" w:rsidRDefault="00216D35" w:rsidP="00AD0075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084" w:type="dxa"/>
            <w:gridSpan w:val="10"/>
            <w:vAlign w:val="center"/>
          </w:tcPr>
          <w:p w14:paraId="2C482295" w14:textId="71990E45" w:rsidR="00AD0075" w:rsidRPr="00AD0075" w:rsidRDefault="00AD0075" w:rsidP="00AD0075">
            <w:pPr>
              <w:pStyle w:val="Default"/>
              <w:numPr>
                <w:ilvl w:val="0"/>
                <w:numId w:val="22"/>
              </w:numPr>
              <w:ind w:left="318" w:hanging="318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p</w:t>
            </w:r>
            <w:r w:rsidRPr="00AD0075">
              <w:rPr>
                <w:color w:val="000000" w:themeColor="text1"/>
                <w:sz w:val="18"/>
                <w:szCs w:val="18"/>
              </w:rPr>
              <w:t xml:space="preserve">sychologia a praca pielęgniarska </w:t>
            </w:r>
          </w:p>
          <w:p w14:paraId="137825DD" w14:textId="5FCC5B1E" w:rsidR="00AD0075" w:rsidRPr="00AD0075" w:rsidRDefault="00AD0075" w:rsidP="00AD0075">
            <w:pPr>
              <w:pStyle w:val="Default"/>
              <w:numPr>
                <w:ilvl w:val="0"/>
                <w:numId w:val="22"/>
              </w:numPr>
              <w:ind w:left="318" w:hanging="318"/>
              <w:rPr>
                <w:color w:val="000000" w:themeColor="text1"/>
                <w:sz w:val="18"/>
                <w:szCs w:val="18"/>
              </w:rPr>
            </w:pPr>
            <w:r w:rsidRPr="00AD0075">
              <w:rPr>
                <w:color w:val="000000" w:themeColor="text1"/>
                <w:sz w:val="18"/>
                <w:szCs w:val="18"/>
              </w:rPr>
              <w:t xml:space="preserve">komunikacja interpersonalna w obrębie personelu medycznego oraz z pacjentem; komunikaty werbalne i niewerbalne; błędy w komunikacji, ocenie i autoprezentacji; techniki asertywnego komunikowania się </w:t>
            </w:r>
          </w:p>
          <w:p w14:paraId="03514BD5" w14:textId="3B0981A9" w:rsidR="00AD0075" w:rsidRPr="00AD0075" w:rsidRDefault="00AD0075" w:rsidP="00AD0075">
            <w:pPr>
              <w:pStyle w:val="Default"/>
              <w:numPr>
                <w:ilvl w:val="0"/>
                <w:numId w:val="22"/>
              </w:numPr>
              <w:ind w:left="318" w:hanging="318"/>
              <w:rPr>
                <w:color w:val="000000" w:themeColor="text1"/>
                <w:sz w:val="18"/>
                <w:szCs w:val="18"/>
              </w:rPr>
            </w:pPr>
            <w:r w:rsidRPr="00AD0075">
              <w:rPr>
                <w:color w:val="000000" w:themeColor="text1"/>
                <w:sz w:val="18"/>
                <w:szCs w:val="18"/>
              </w:rPr>
              <w:t xml:space="preserve">rozwiązywanie sytuacji trudnych/konfliktowych </w:t>
            </w:r>
          </w:p>
          <w:p w14:paraId="1CB6E0F3" w14:textId="35540317" w:rsidR="00AD0075" w:rsidRPr="00AD0075" w:rsidRDefault="00AD0075" w:rsidP="00AD0075">
            <w:pPr>
              <w:pStyle w:val="Default"/>
              <w:numPr>
                <w:ilvl w:val="0"/>
                <w:numId w:val="22"/>
              </w:numPr>
              <w:ind w:left="318" w:hanging="318"/>
              <w:rPr>
                <w:color w:val="000000" w:themeColor="text1"/>
                <w:sz w:val="18"/>
                <w:szCs w:val="18"/>
              </w:rPr>
            </w:pPr>
            <w:r w:rsidRPr="00AD0075">
              <w:rPr>
                <w:color w:val="000000" w:themeColor="text1"/>
                <w:sz w:val="18"/>
                <w:szCs w:val="18"/>
              </w:rPr>
              <w:t xml:space="preserve">komunikowanie z ludźmi starszymi, z dziećmi, z pacjentem chorym psychicznie, z pacjentem onkologicznym, z pacjentem neurologicznym, z pacjentem niedowidzącym, niedosłyszącym, niepełnosprawnym </w:t>
            </w:r>
          </w:p>
          <w:p w14:paraId="2EE088D8" w14:textId="368B6055" w:rsidR="00AD0075" w:rsidRPr="00AD0075" w:rsidRDefault="00AD0075" w:rsidP="00AD0075">
            <w:pPr>
              <w:pStyle w:val="Default"/>
              <w:numPr>
                <w:ilvl w:val="0"/>
                <w:numId w:val="22"/>
              </w:numPr>
              <w:ind w:left="318" w:hanging="318"/>
              <w:rPr>
                <w:color w:val="000000" w:themeColor="text1"/>
                <w:sz w:val="18"/>
                <w:szCs w:val="18"/>
              </w:rPr>
            </w:pPr>
            <w:r w:rsidRPr="00AD0075">
              <w:rPr>
                <w:color w:val="000000" w:themeColor="text1"/>
                <w:sz w:val="18"/>
                <w:szCs w:val="18"/>
              </w:rPr>
              <w:t>pacjent w swojej rodzinie</w:t>
            </w:r>
            <w:r>
              <w:rPr>
                <w:color w:val="000000" w:themeColor="text1"/>
                <w:sz w:val="18"/>
                <w:szCs w:val="18"/>
              </w:rPr>
              <w:t>;</w:t>
            </w:r>
            <w:r w:rsidRPr="00AD0075">
              <w:rPr>
                <w:color w:val="000000" w:themeColor="text1"/>
                <w:sz w:val="18"/>
                <w:szCs w:val="18"/>
              </w:rPr>
              <w:t xml:space="preserve"> praca pielęgniarska w systemie rodzinnym</w:t>
            </w:r>
            <w:r>
              <w:rPr>
                <w:color w:val="000000" w:themeColor="text1"/>
                <w:sz w:val="18"/>
                <w:szCs w:val="18"/>
              </w:rPr>
              <w:t>;</w:t>
            </w:r>
            <w:r w:rsidRPr="00AD0075">
              <w:rPr>
                <w:color w:val="000000" w:themeColor="text1"/>
                <w:sz w:val="18"/>
                <w:szCs w:val="18"/>
              </w:rPr>
              <w:t xml:space="preserve"> zasady prowadzenia rozmowy z </w:t>
            </w:r>
          </w:p>
          <w:p w14:paraId="76EE93A4" w14:textId="77777777" w:rsidR="00AD0075" w:rsidRPr="00AD0075" w:rsidRDefault="00AD0075" w:rsidP="00AD0075">
            <w:pPr>
              <w:pStyle w:val="Default"/>
              <w:ind w:left="318"/>
              <w:rPr>
                <w:color w:val="000000" w:themeColor="text1"/>
                <w:sz w:val="18"/>
                <w:szCs w:val="18"/>
              </w:rPr>
            </w:pPr>
            <w:r w:rsidRPr="00AD0075">
              <w:rPr>
                <w:color w:val="000000" w:themeColor="text1"/>
                <w:sz w:val="18"/>
                <w:szCs w:val="18"/>
              </w:rPr>
              <w:t xml:space="preserve">rodziną pacjenta </w:t>
            </w:r>
          </w:p>
          <w:p w14:paraId="39A2FE3A" w14:textId="242313CD" w:rsidR="00AD0075" w:rsidRPr="00AD0075" w:rsidRDefault="00AD0075" w:rsidP="00AD0075">
            <w:pPr>
              <w:pStyle w:val="Default"/>
              <w:numPr>
                <w:ilvl w:val="0"/>
                <w:numId w:val="22"/>
              </w:numPr>
              <w:ind w:left="318" w:hanging="318"/>
              <w:rPr>
                <w:color w:val="000000" w:themeColor="text1"/>
                <w:sz w:val="18"/>
                <w:szCs w:val="18"/>
              </w:rPr>
            </w:pPr>
            <w:r w:rsidRPr="00AD0075">
              <w:rPr>
                <w:color w:val="000000" w:themeColor="text1"/>
                <w:sz w:val="18"/>
                <w:szCs w:val="18"/>
              </w:rPr>
              <w:t xml:space="preserve">koncepcja BATHE Stuarta i Liebermana </w:t>
            </w:r>
          </w:p>
          <w:p w14:paraId="3CFFD674" w14:textId="5EA077FB" w:rsidR="00AD0075" w:rsidRPr="00AD0075" w:rsidRDefault="00AD0075" w:rsidP="00AD0075">
            <w:pPr>
              <w:pStyle w:val="Default"/>
              <w:numPr>
                <w:ilvl w:val="0"/>
                <w:numId w:val="22"/>
              </w:numPr>
              <w:ind w:left="318" w:hanging="318"/>
              <w:rPr>
                <w:color w:val="000000" w:themeColor="text1"/>
                <w:sz w:val="18"/>
                <w:szCs w:val="18"/>
              </w:rPr>
            </w:pPr>
            <w:r w:rsidRPr="00AD0075">
              <w:rPr>
                <w:color w:val="000000" w:themeColor="text1"/>
                <w:sz w:val="18"/>
                <w:szCs w:val="18"/>
              </w:rPr>
              <w:t xml:space="preserve">specyfika stresu; przyczyny, style radzenia sobie; stres w pracy pielęgniarskiej </w:t>
            </w:r>
          </w:p>
          <w:p w14:paraId="53AF417D" w14:textId="07FFAF62" w:rsidR="00E653BB" w:rsidRPr="00E653BB" w:rsidRDefault="00AD0075" w:rsidP="00E653BB">
            <w:pPr>
              <w:pStyle w:val="Default"/>
              <w:numPr>
                <w:ilvl w:val="0"/>
                <w:numId w:val="22"/>
              </w:numPr>
              <w:ind w:left="318" w:hanging="318"/>
              <w:rPr>
                <w:color w:val="000000" w:themeColor="text1"/>
                <w:sz w:val="18"/>
                <w:szCs w:val="18"/>
              </w:rPr>
            </w:pPr>
            <w:r w:rsidRPr="00AD0075">
              <w:rPr>
                <w:color w:val="000000" w:themeColor="text1"/>
                <w:sz w:val="18"/>
                <w:szCs w:val="18"/>
              </w:rPr>
              <w:t>syndrom wypalenia zawodowego w pracy pielęgniarskiej</w:t>
            </w:r>
            <w:r w:rsidR="00E653BB">
              <w:rPr>
                <w:color w:val="000000" w:themeColor="text1"/>
                <w:sz w:val="18"/>
                <w:szCs w:val="18"/>
              </w:rPr>
              <w:t xml:space="preserve">, </w:t>
            </w:r>
            <w:r w:rsidR="00E653BB" w:rsidRPr="00E653BB">
              <w:rPr>
                <w:color w:val="000000" w:themeColor="text1"/>
                <w:sz w:val="18"/>
                <w:szCs w:val="18"/>
              </w:rPr>
              <w:t xml:space="preserve">sposoby ochrony przed wypaleniem zawodowym w pracy pielęgniarskiej </w:t>
            </w:r>
          </w:p>
          <w:p w14:paraId="631D34B9" w14:textId="02FA3426" w:rsidR="00AD0075" w:rsidRPr="00AD0075" w:rsidRDefault="00AD0075" w:rsidP="00AD0075">
            <w:pPr>
              <w:pStyle w:val="Default"/>
              <w:numPr>
                <w:ilvl w:val="0"/>
                <w:numId w:val="22"/>
              </w:numPr>
              <w:ind w:left="318" w:hanging="318"/>
              <w:rPr>
                <w:color w:val="000000" w:themeColor="text1"/>
                <w:sz w:val="18"/>
                <w:szCs w:val="18"/>
              </w:rPr>
            </w:pPr>
            <w:r w:rsidRPr="00AD0075">
              <w:rPr>
                <w:color w:val="000000" w:themeColor="text1"/>
                <w:sz w:val="18"/>
                <w:szCs w:val="18"/>
              </w:rPr>
              <w:t xml:space="preserve">problemy psychologiczne w pracy pielęgniarskiej </w:t>
            </w:r>
          </w:p>
          <w:p w14:paraId="727C8727" w14:textId="774E680E" w:rsidR="00AD0075" w:rsidRPr="00AD0075" w:rsidRDefault="00AD0075" w:rsidP="00AD0075">
            <w:pPr>
              <w:pStyle w:val="Default"/>
              <w:numPr>
                <w:ilvl w:val="0"/>
                <w:numId w:val="22"/>
              </w:numPr>
              <w:ind w:left="318" w:hanging="318"/>
              <w:rPr>
                <w:color w:val="000000" w:themeColor="text1"/>
                <w:sz w:val="18"/>
                <w:szCs w:val="18"/>
              </w:rPr>
            </w:pPr>
            <w:r w:rsidRPr="00AD0075">
              <w:rPr>
                <w:color w:val="000000" w:themeColor="text1"/>
                <w:sz w:val="18"/>
                <w:szCs w:val="18"/>
              </w:rPr>
              <w:t xml:space="preserve">człowiek chory – towarzyszenie w chorobie i cierpieniu </w:t>
            </w:r>
          </w:p>
          <w:p w14:paraId="57385645" w14:textId="3893B23B" w:rsidR="00216D35" w:rsidRPr="00316017" w:rsidRDefault="00AD0075" w:rsidP="006811F8">
            <w:pPr>
              <w:pStyle w:val="Default"/>
              <w:numPr>
                <w:ilvl w:val="0"/>
                <w:numId w:val="22"/>
              </w:numPr>
              <w:ind w:left="318" w:hanging="318"/>
              <w:rPr>
                <w:color w:val="000000" w:themeColor="text1"/>
                <w:sz w:val="18"/>
                <w:szCs w:val="18"/>
              </w:rPr>
            </w:pPr>
            <w:r w:rsidRPr="00AD0075">
              <w:rPr>
                <w:color w:val="000000" w:themeColor="text1"/>
                <w:sz w:val="18"/>
                <w:szCs w:val="18"/>
              </w:rPr>
              <w:t xml:space="preserve">pojęcie i znaczenie godności człowieka w pracy pielęgniarskiej </w:t>
            </w:r>
          </w:p>
        </w:tc>
      </w:tr>
      <w:tr w:rsidR="00650753" w:rsidRPr="00650753" w14:paraId="2EF6666B" w14:textId="77777777" w:rsidTr="00EC0F21">
        <w:trPr>
          <w:trHeight w:val="284"/>
        </w:trPr>
        <w:tc>
          <w:tcPr>
            <w:tcW w:w="2119" w:type="dxa"/>
            <w:gridSpan w:val="2"/>
            <w:vMerge/>
            <w:vAlign w:val="center"/>
          </w:tcPr>
          <w:p w14:paraId="4563B64C" w14:textId="77777777" w:rsidR="000409A3" w:rsidRPr="00650753" w:rsidRDefault="000409A3" w:rsidP="00AD0075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551" w:type="dxa"/>
            <w:gridSpan w:val="4"/>
            <w:vAlign w:val="center"/>
          </w:tcPr>
          <w:p w14:paraId="1D5557DB" w14:textId="5C3A8C60" w:rsidR="000409A3" w:rsidRPr="00650753" w:rsidRDefault="00216D35" w:rsidP="00AD0075">
            <w:pPr>
              <w:widowControl w:val="0"/>
              <w:tabs>
                <w:tab w:val="left" w:pos="445"/>
              </w:tabs>
              <w:autoSpaceDE w:val="0"/>
              <w:autoSpaceDN w:val="0"/>
              <w:spacing w:after="0" w:line="240" w:lineRule="auto"/>
              <w:rPr>
                <w:rFonts w:asciiTheme="minorHAnsi" w:hAnsiTheme="minorHAnsi" w:cstheme="minorHAnsi"/>
                <w:b/>
                <w:color w:val="000000" w:themeColor="text1"/>
                <w:spacing w:val="-2"/>
                <w:sz w:val="18"/>
                <w:szCs w:val="18"/>
              </w:rPr>
            </w:pPr>
            <w:r w:rsidRPr="00650753">
              <w:rPr>
                <w:rFonts w:asciiTheme="minorHAnsi" w:hAnsiTheme="minorHAnsi" w:cstheme="minorHAnsi"/>
                <w:b/>
                <w:color w:val="000000" w:themeColor="text1"/>
                <w:spacing w:val="-2"/>
                <w:sz w:val="18"/>
                <w:szCs w:val="18"/>
              </w:rPr>
              <w:t>problematyka samokształcenia:</w:t>
            </w:r>
          </w:p>
        </w:tc>
        <w:tc>
          <w:tcPr>
            <w:tcW w:w="5533" w:type="dxa"/>
            <w:gridSpan w:val="6"/>
            <w:vAlign w:val="center"/>
          </w:tcPr>
          <w:p w14:paraId="6E1822A8" w14:textId="4578F9E5" w:rsidR="000409A3" w:rsidRPr="00EC0F21" w:rsidRDefault="00B67A98" w:rsidP="00AD0075">
            <w:pPr>
              <w:pStyle w:val="Akapitzlist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33"/>
              </w:tabs>
              <w:spacing w:after="0" w:line="240" w:lineRule="auto"/>
              <w:ind w:left="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B.W1., B.W11., B.U2., </w:t>
            </w:r>
            <w:r w:rsidR="00AC72BD">
              <w:rPr>
                <w:color w:val="000000" w:themeColor="text1"/>
                <w:sz w:val="18"/>
                <w:szCs w:val="18"/>
              </w:rPr>
              <w:t xml:space="preserve">B.U8., </w:t>
            </w:r>
            <w:r w:rsidR="007D4EC6" w:rsidRPr="00EC0F21">
              <w:rPr>
                <w:color w:val="000000" w:themeColor="text1"/>
                <w:sz w:val="18"/>
                <w:szCs w:val="18"/>
              </w:rPr>
              <w:t>O.</w:t>
            </w:r>
            <w:r w:rsidR="00716BC0">
              <w:rPr>
                <w:color w:val="000000" w:themeColor="text1"/>
                <w:sz w:val="18"/>
                <w:szCs w:val="18"/>
              </w:rPr>
              <w:t>U15.</w:t>
            </w:r>
            <w:r w:rsidR="00687931">
              <w:rPr>
                <w:color w:val="000000" w:themeColor="text1"/>
                <w:sz w:val="18"/>
                <w:szCs w:val="18"/>
              </w:rPr>
              <w:t xml:space="preserve">, </w:t>
            </w:r>
            <w:proofErr w:type="gramStart"/>
            <w:r w:rsidR="00687931">
              <w:rPr>
                <w:color w:val="000000" w:themeColor="text1"/>
                <w:sz w:val="18"/>
                <w:szCs w:val="18"/>
              </w:rPr>
              <w:t>O.K</w:t>
            </w:r>
            <w:proofErr w:type="gramEnd"/>
            <w:r w:rsidR="00687931">
              <w:rPr>
                <w:color w:val="000000" w:themeColor="text1"/>
                <w:sz w:val="18"/>
                <w:szCs w:val="18"/>
              </w:rPr>
              <w:t>1.</w:t>
            </w:r>
          </w:p>
        </w:tc>
      </w:tr>
      <w:tr w:rsidR="00650753" w:rsidRPr="00650753" w14:paraId="799DAF43" w14:textId="77777777" w:rsidTr="00716BC0">
        <w:trPr>
          <w:trHeight w:val="652"/>
        </w:trPr>
        <w:tc>
          <w:tcPr>
            <w:tcW w:w="2119" w:type="dxa"/>
            <w:gridSpan w:val="2"/>
            <w:vMerge/>
            <w:vAlign w:val="center"/>
          </w:tcPr>
          <w:p w14:paraId="3DC3D330" w14:textId="77777777" w:rsidR="00AA4B4A" w:rsidRPr="00650753" w:rsidRDefault="00AA4B4A" w:rsidP="00AD0075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084" w:type="dxa"/>
            <w:gridSpan w:val="10"/>
            <w:vAlign w:val="center"/>
          </w:tcPr>
          <w:p w14:paraId="36F89B12" w14:textId="77777777" w:rsidR="00AD0075" w:rsidRPr="00AD0075" w:rsidRDefault="00AD0075" w:rsidP="00AD0075">
            <w:pPr>
              <w:pStyle w:val="Default"/>
              <w:numPr>
                <w:ilvl w:val="0"/>
                <w:numId w:val="30"/>
              </w:numPr>
              <w:ind w:left="318" w:hanging="318"/>
              <w:rPr>
                <w:rStyle w:val="Pogrubienie"/>
                <w:b w:val="0"/>
                <w:bCs w:val="0"/>
                <w:color w:val="000000" w:themeColor="text1"/>
                <w:sz w:val="18"/>
                <w:szCs w:val="18"/>
              </w:rPr>
            </w:pPr>
            <w:r w:rsidRPr="00AD0075">
              <w:rPr>
                <w:rStyle w:val="Pogrubienie"/>
                <w:b w:val="0"/>
                <w:bCs w:val="0"/>
                <w:color w:val="000000" w:themeColor="text1"/>
                <w:sz w:val="18"/>
                <w:szCs w:val="18"/>
              </w:rPr>
              <w:t xml:space="preserve">rola komunikacji interpersonalnej w pielęgnowaniu </w:t>
            </w:r>
          </w:p>
          <w:p w14:paraId="7A61D53B" w14:textId="77777777" w:rsidR="00AD0075" w:rsidRPr="00AD0075" w:rsidRDefault="00AD0075" w:rsidP="00AD0075">
            <w:pPr>
              <w:pStyle w:val="Default"/>
              <w:numPr>
                <w:ilvl w:val="0"/>
                <w:numId w:val="30"/>
              </w:numPr>
              <w:ind w:left="318" w:hanging="318"/>
              <w:rPr>
                <w:rStyle w:val="Pogrubienie"/>
                <w:b w:val="0"/>
                <w:bCs w:val="0"/>
                <w:color w:val="000000" w:themeColor="text1"/>
                <w:sz w:val="18"/>
                <w:szCs w:val="18"/>
              </w:rPr>
            </w:pPr>
            <w:r w:rsidRPr="00AD0075">
              <w:rPr>
                <w:rStyle w:val="Pogrubienie"/>
                <w:b w:val="0"/>
                <w:bCs w:val="0"/>
                <w:color w:val="000000" w:themeColor="text1"/>
                <w:sz w:val="18"/>
                <w:szCs w:val="18"/>
              </w:rPr>
              <w:t xml:space="preserve">zależności psychosomatyczne (psychologiczne uwarunkowania chorób somatycznych) </w:t>
            </w:r>
          </w:p>
          <w:p w14:paraId="6ACDF0D9" w14:textId="46D09556" w:rsidR="00AA4B4A" w:rsidRPr="00650753" w:rsidRDefault="00AD0075" w:rsidP="00AD0075">
            <w:pPr>
              <w:pStyle w:val="Default"/>
              <w:numPr>
                <w:ilvl w:val="0"/>
                <w:numId w:val="30"/>
              </w:numPr>
              <w:ind w:left="318" w:hanging="318"/>
              <w:rPr>
                <w:color w:val="000000" w:themeColor="text1"/>
                <w:sz w:val="18"/>
                <w:szCs w:val="18"/>
              </w:rPr>
            </w:pPr>
            <w:r w:rsidRPr="00AD0075">
              <w:rPr>
                <w:rStyle w:val="Pogrubienie"/>
                <w:b w:val="0"/>
                <w:bCs w:val="0"/>
                <w:color w:val="000000" w:themeColor="text1"/>
                <w:sz w:val="18"/>
                <w:szCs w:val="18"/>
              </w:rPr>
              <w:t>style i strategie radzenia sobie ze stresem, przeciwdziałanie wypaleniu zawodowemu</w:t>
            </w:r>
          </w:p>
        </w:tc>
      </w:tr>
      <w:tr w:rsidR="00650753" w:rsidRPr="00650753" w14:paraId="7E4351CD" w14:textId="77777777" w:rsidTr="00716BC0">
        <w:trPr>
          <w:trHeight w:val="276"/>
        </w:trPr>
        <w:tc>
          <w:tcPr>
            <w:tcW w:w="2119" w:type="dxa"/>
            <w:gridSpan w:val="2"/>
            <w:vAlign w:val="center"/>
          </w:tcPr>
          <w:p w14:paraId="4FAC129F" w14:textId="77777777" w:rsidR="00AA4B4A" w:rsidRPr="00650753" w:rsidRDefault="00AA4B4A" w:rsidP="00AD007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650753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  <w:lang w:eastAsia="en-US"/>
              </w:rPr>
              <w:t>METODY NAUCZANIA I POMOCE DYDAKTYCZNE</w:t>
            </w:r>
          </w:p>
        </w:tc>
        <w:tc>
          <w:tcPr>
            <w:tcW w:w="8084" w:type="dxa"/>
            <w:gridSpan w:val="10"/>
            <w:vAlign w:val="center"/>
          </w:tcPr>
          <w:p w14:paraId="195C19DF" w14:textId="77777777" w:rsidR="00716BC0" w:rsidRPr="00CA5270" w:rsidRDefault="00716BC0" w:rsidP="00716BC0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left="303" w:hanging="303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CA5270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wykład multimedialny</w:t>
            </w:r>
          </w:p>
          <w:p w14:paraId="7D593EA6" w14:textId="77777777" w:rsidR="00716BC0" w:rsidRPr="00CA5270" w:rsidRDefault="00716BC0" w:rsidP="00716BC0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left="303" w:hanging="303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CA5270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studium przypadku</w:t>
            </w:r>
          </w:p>
          <w:p w14:paraId="63C560D0" w14:textId="077CDA79" w:rsidR="00716BC0" w:rsidRPr="00CA5270" w:rsidRDefault="00716BC0" w:rsidP="00716BC0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left="303" w:hanging="303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CA5270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analiza przypadków</w:t>
            </w:r>
          </w:p>
          <w:p w14:paraId="261FE4CE" w14:textId="38CAC182" w:rsidR="00716BC0" w:rsidRPr="00CA5270" w:rsidRDefault="00716BC0" w:rsidP="00716BC0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left="303" w:hanging="303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CA5270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praca w grupie</w:t>
            </w:r>
          </w:p>
          <w:p w14:paraId="30997320" w14:textId="77777777" w:rsidR="00716BC0" w:rsidRPr="00CA5270" w:rsidRDefault="00716BC0" w:rsidP="00716BC0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left="303" w:hanging="303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CA5270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pokaz </w:t>
            </w:r>
          </w:p>
          <w:p w14:paraId="09E266A0" w14:textId="77777777" w:rsidR="00716BC0" w:rsidRPr="00CA5270" w:rsidRDefault="00716BC0" w:rsidP="00716BC0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left="303" w:hanging="303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CA5270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omówienie </w:t>
            </w:r>
          </w:p>
          <w:p w14:paraId="4D87ACFD" w14:textId="77777777" w:rsidR="00716BC0" w:rsidRDefault="00716BC0" w:rsidP="00716BC0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left="303" w:hanging="303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CA5270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instruktaż</w:t>
            </w:r>
          </w:p>
          <w:p w14:paraId="1F96FBB7" w14:textId="19DA22FF" w:rsidR="00AA4B4A" w:rsidRPr="00D01CB8" w:rsidRDefault="00AA4B4A" w:rsidP="00D01CB8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</w:tr>
      <w:tr w:rsidR="00650753" w:rsidRPr="00650753" w14:paraId="64E613EC" w14:textId="77777777" w:rsidTr="00EC2EAC">
        <w:trPr>
          <w:trHeight w:val="127"/>
        </w:trPr>
        <w:tc>
          <w:tcPr>
            <w:tcW w:w="2119" w:type="dxa"/>
            <w:gridSpan w:val="2"/>
            <w:vAlign w:val="center"/>
          </w:tcPr>
          <w:p w14:paraId="3A372415" w14:textId="65580348" w:rsidR="00AA4B4A" w:rsidRPr="00650753" w:rsidRDefault="00AA4B4A" w:rsidP="00AD0075">
            <w:pPr>
              <w:spacing w:after="0" w:line="240" w:lineRule="auto"/>
              <w:jc w:val="center"/>
              <w:rPr>
                <w:rFonts w:cs="Calibri"/>
                <w:color w:val="000000" w:themeColor="text1"/>
                <w:sz w:val="20"/>
                <w:szCs w:val="20"/>
              </w:rPr>
            </w:pPr>
            <w:r w:rsidRPr="00650753">
              <w:rPr>
                <w:rFonts w:cs="Calibri"/>
                <w:b/>
                <w:bCs/>
                <w:color w:val="000000" w:themeColor="text1"/>
                <w:sz w:val="20"/>
                <w:szCs w:val="20"/>
                <w:lang w:eastAsia="en-US"/>
              </w:rPr>
              <w:t>FORMA ZALICZENIA</w:t>
            </w:r>
          </w:p>
        </w:tc>
        <w:tc>
          <w:tcPr>
            <w:tcW w:w="8084" w:type="dxa"/>
            <w:gridSpan w:val="10"/>
            <w:vAlign w:val="center"/>
          </w:tcPr>
          <w:p w14:paraId="4D7126EE" w14:textId="7AF6E020" w:rsidR="00AA4B4A" w:rsidRPr="00650753" w:rsidRDefault="00AA4B4A" w:rsidP="00AD0075">
            <w:pPr>
              <w:pStyle w:val="Akapitzlist"/>
              <w:numPr>
                <w:ilvl w:val="0"/>
                <w:numId w:val="5"/>
              </w:numPr>
              <w:snapToGrid w:val="0"/>
              <w:spacing w:after="0" w:line="240" w:lineRule="auto"/>
              <w:ind w:left="303" w:hanging="303"/>
              <w:rPr>
                <w:rFonts w:asciiTheme="minorHAnsi" w:hAnsiTheme="minorHAnsi" w:cstheme="minorHAnsi"/>
                <w:bCs/>
                <w:color w:val="000000" w:themeColor="text1"/>
                <w:sz w:val="18"/>
                <w:szCs w:val="18"/>
                <w:lang w:eastAsia="en-US"/>
              </w:rPr>
            </w:pPr>
            <w:r w:rsidRPr="00650753">
              <w:rPr>
                <w:rFonts w:asciiTheme="minorHAnsi" w:hAnsiTheme="minorHAnsi" w:cstheme="minorHAnsi"/>
                <w:bCs/>
                <w:color w:val="000000" w:themeColor="text1"/>
                <w:sz w:val="18"/>
                <w:szCs w:val="18"/>
                <w:lang w:eastAsia="en-US"/>
              </w:rPr>
              <w:t>wykłady</w:t>
            </w:r>
            <w:r w:rsidR="00386D5E">
              <w:rPr>
                <w:rFonts w:asciiTheme="minorHAnsi" w:hAnsiTheme="minorHAnsi" w:cstheme="minorHAnsi"/>
                <w:bCs/>
                <w:color w:val="000000" w:themeColor="text1"/>
                <w:sz w:val="18"/>
                <w:szCs w:val="18"/>
                <w:lang w:eastAsia="en-US"/>
              </w:rPr>
              <w:t>: zaliczenie na ocenę – test</w:t>
            </w:r>
          </w:p>
          <w:p w14:paraId="070BDE11" w14:textId="77777777" w:rsidR="00716BC0" w:rsidRDefault="00AA4B4A" w:rsidP="00716BC0">
            <w:pPr>
              <w:pStyle w:val="Akapitzlist"/>
              <w:numPr>
                <w:ilvl w:val="0"/>
                <w:numId w:val="5"/>
              </w:numPr>
              <w:snapToGrid w:val="0"/>
              <w:spacing w:after="0" w:line="240" w:lineRule="auto"/>
              <w:ind w:left="303" w:hanging="303"/>
              <w:rPr>
                <w:rFonts w:asciiTheme="minorHAnsi" w:hAnsiTheme="minorHAnsi" w:cstheme="minorHAnsi"/>
                <w:bCs/>
                <w:color w:val="000000" w:themeColor="text1"/>
                <w:sz w:val="18"/>
                <w:szCs w:val="18"/>
                <w:lang w:eastAsia="en-US"/>
              </w:rPr>
            </w:pPr>
            <w:r w:rsidRPr="00650753">
              <w:rPr>
                <w:rFonts w:asciiTheme="minorHAnsi" w:hAnsiTheme="minorHAnsi" w:cstheme="minorHAnsi"/>
                <w:bCs/>
                <w:color w:val="000000" w:themeColor="text1"/>
                <w:sz w:val="18"/>
                <w:szCs w:val="18"/>
                <w:lang w:eastAsia="en-US"/>
              </w:rPr>
              <w:t xml:space="preserve">ćwiczenia: zaliczenie </w:t>
            </w:r>
            <w:r w:rsidR="00386D5E">
              <w:rPr>
                <w:rFonts w:asciiTheme="minorHAnsi" w:hAnsiTheme="minorHAnsi" w:cstheme="minorHAnsi"/>
                <w:bCs/>
                <w:color w:val="000000" w:themeColor="text1"/>
                <w:sz w:val="18"/>
                <w:szCs w:val="18"/>
                <w:lang w:eastAsia="en-US"/>
              </w:rPr>
              <w:t>na ocenę</w:t>
            </w:r>
            <w:r w:rsidRPr="00650753">
              <w:rPr>
                <w:rFonts w:asciiTheme="minorHAnsi" w:hAnsiTheme="minorHAnsi" w:cstheme="minorHAnsi"/>
                <w:bCs/>
                <w:color w:val="000000" w:themeColor="text1"/>
                <w:sz w:val="18"/>
                <w:szCs w:val="18"/>
                <w:lang w:eastAsia="en-US"/>
              </w:rPr>
              <w:t xml:space="preserve"> – kolokwia cząstkowe</w:t>
            </w:r>
            <w:r w:rsidR="00386D5E">
              <w:rPr>
                <w:rFonts w:asciiTheme="minorHAnsi" w:hAnsiTheme="minorHAnsi" w:cstheme="minorHAnsi"/>
                <w:bCs/>
                <w:color w:val="000000" w:themeColor="text1"/>
                <w:sz w:val="18"/>
                <w:szCs w:val="18"/>
                <w:lang w:eastAsia="en-US"/>
              </w:rPr>
              <w:t xml:space="preserve">; </w:t>
            </w:r>
          </w:p>
          <w:p w14:paraId="3B123459" w14:textId="2B2FAC0F" w:rsidR="00AA4B4A" w:rsidRPr="00FE440A" w:rsidRDefault="00C0709C" w:rsidP="00716BC0">
            <w:pPr>
              <w:pStyle w:val="Akapitzlist"/>
              <w:numPr>
                <w:ilvl w:val="0"/>
                <w:numId w:val="5"/>
              </w:numPr>
              <w:snapToGrid w:val="0"/>
              <w:spacing w:after="0" w:line="240" w:lineRule="auto"/>
              <w:ind w:left="303" w:hanging="303"/>
              <w:rPr>
                <w:rFonts w:asciiTheme="minorHAnsi" w:hAnsiTheme="minorHAnsi" w:cstheme="minorHAnsi"/>
                <w:bCs/>
                <w:color w:val="000000" w:themeColor="text1"/>
                <w:sz w:val="18"/>
                <w:szCs w:val="18"/>
                <w:lang w:eastAsia="en-US"/>
              </w:rPr>
            </w:pPr>
            <w:r w:rsidRPr="00650753">
              <w:rPr>
                <w:rFonts w:asciiTheme="minorHAnsi" w:hAnsiTheme="minorHAnsi" w:cstheme="minorHAnsi"/>
                <w:bCs/>
                <w:color w:val="000000" w:themeColor="text1"/>
                <w:sz w:val="18"/>
                <w:szCs w:val="18"/>
                <w:lang w:eastAsia="en-US"/>
              </w:rPr>
              <w:t>samokształcenie</w:t>
            </w:r>
            <w:r w:rsidR="00716BC0">
              <w:rPr>
                <w:rFonts w:asciiTheme="minorHAnsi" w:hAnsiTheme="minorHAnsi" w:cstheme="minorHAnsi"/>
                <w:bCs/>
                <w:color w:val="000000" w:themeColor="text1"/>
                <w:sz w:val="18"/>
                <w:szCs w:val="18"/>
                <w:lang w:eastAsia="en-US"/>
              </w:rPr>
              <w:t>: zaliczenie zintegrowane z ćwiczeniami</w:t>
            </w:r>
            <w:r w:rsidR="00386D5E">
              <w:rPr>
                <w:rFonts w:asciiTheme="minorHAnsi" w:hAnsiTheme="minorHAnsi" w:cstheme="minorHAnsi"/>
                <w:bCs/>
                <w:color w:val="000000" w:themeColor="text1"/>
                <w:sz w:val="18"/>
                <w:szCs w:val="18"/>
                <w:lang w:eastAsia="en-US"/>
              </w:rPr>
              <w:t xml:space="preserve"> –</w:t>
            </w:r>
            <w:r w:rsidRPr="00650753">
              <w:rPr>
                <w:rFonts w:asciiTheme="minorHAnsi" w:hAnsiTheme="minorHAnsi" w:cstheme="minorHAnsi"/>
                <w:bCs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="00FC0C25">
              <w:rPr>
                <w:sz w:val="18"/>
                <w:szCs w:val="18"/>
              </w:rPr>
              <w:t>analiza artykułu naukowego</w:t>
            </w:r>
          </w:p>
          <w:p w14:paraId="3C24A54B" w14:textId="100C28FC" w:rsidR="00FE440A" w:rsidRPr="00650753" w:rsidRDefault="00FE440A" w:rsidP="00716BC0">
            <w:pPr>
              <w:pStyle w:val="Akapitzlist"/>
              <w:numPr>
                <w:ilvl w:val="0"/>
                <w:numId w:val="5"/>
              </w:numPr>
              <w:snapToGrid w:val="0"/>
              <w:spacing w:after="0" w:line="240" w:lineRule="auto"/>
              <w:ind w:left="303" w:hanging="303"/>
              <w:rPr>
                <w:rFonts w:asciiTheme="minorHAnsi" w:hAnsiTheme="minorHAnsi" w:cstheme="minorHAnsi"/>
                <w:bCs/>
                <w:color w:val="000000" w:themeColor="text1"/>
                <w:sz w:val="18"/>
                <w:szCs w:val="18"/>
                <w:lang w:eastAsia="en-US"/>
              </w:rPr>
            </w:pPr>
            <w:r w:rsidRPr="00FE440A">
              <w:rPr>
                <w:rFonts w:asciiTheme="minorHAnsi" w:hAnsiTheme="minorHAnsi" w:cstheme="minorHAnsi"/>
                <w:bCs/>
                <w:color w:val="000000" w:themeColor="text1"/>
                <w:sz w:val="18"/>
                <w:szCs w:val="18"/>
                <w:lang w:eastAsia="en-US"/>
              </w:rPr>
              <w:t>szczegółowe informacje nt. przedmiotu i zaliczania w regulaminie zajęć zgodnie z § 7 ust. 5 lit. b Regulaminu Studiów</w:t>
            </w:r>
          </w:p>
        </w:tc>
      </w:tr>
      <w:tr w:rsidR="00650753" w:rsidRPr="00650753" w14:paraId="7C871E2F" w14:textId="77777777" w:rsidTr="00EC2EAC">
        <w:tc>
          <w:tcPr>
            <w:tcW w:w="2119" w:type="dxa"/>
            <w:gridSpan w:val="2"/>
            <w:vAlign w:val="center"/>
          </w:tcPr>
          <w:p w14:paraId="68487EDF" w14:textId="334AC1B3" w:rsidR="00AA4B4A" w:rsidRPr="00650753" w:rsidRDefault="00AA4B4A" w:rsidP="00AD007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650753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  <w:lang w:eastAsia="en-US"/>
              </w:rPr>
              <w:t>LITERATURA OBOWIĄZKOWA</w:t>
            </w:r>
          </w:p>
        </w:tc>
        <w:tc>
          <w:tcPr>
            <w:tcW w:w="8084" w:type="dxa"/>
            <w:gridSpan w:val="10"/>
            <w:vAlign w:val="center"/>
          </w:tcPr>
          <w:p w14:paraId="631721AE" w14:textId="77777777" w:rsidR="00716BC0" w:rsidRDefault="00716BC0" w:rsidP="00716BC0">
            <w:pPr>
              <w:pStyle w:val="Default"/>
              <w:numPr>
                <w:ilvl w:val="0"/>
                <w:numId w:val="15"/>
              </w:numPr>
              <w:ind w:left="318" w:hanging="318"/>
              <w:rPr>
                <w:sz w:val="18"/>
                <w:szCs w:val="18"/>
              </w:rPr>
            </w:pPr>
            <w:r w:rsidRPr="004D20CB">
              <w:rPr>
                <w:sz w:val="18"/>
                <w:szCs w:val="18"/>
              </w:rPr>
              <w:t xml:space="preserve">Psychologia akademicka: podręcznik. T. 1 / redakcja naukowa Jan </w:t>
            </w:r>
            <w:proofErr w:type="spellStart"/>
            <w:r w:rsidRPr="004D20CB">
              <w:rPr>
                <w:sz w:val="18"/>
                <w:szCs w:val="18"/>
              </w:rPr>
              <w:t>Strelau</w:t>
            </w:r>
            <w:proofErr w:type="spellEnd"/>
            <w:r w:rsidRPr="004D20CB">
              <w:rPr>
                <w:sz w:val="18"/>
                <w:szCs w:val="18"/>
              </w:rPr>
              <w:t>, Dariusz Doliński. - Wydanie drugie poprawione. - Gdańsk: Gdańskie Wydawnictwo Psychologiczne, 2021. ⌂</w:t>
            </w:r>
          </w:p>
          <w:p w14:paraId="0973E8EE" w14:textId="76669E81" w:rsidR="00716BC0" w:rsidRDefault="00716BC0" w:rsidP="00716BC0">
            <w:pPr>
              <w:pStyle w:val="Default"/>
              <w:numPr>
                <w:ilvl w:val="0"/>
                <w:numId w:val="15"/>
              </w:numPr>
              <w:ind w:left="318" w:hanging="318"/>
              <w:rPr>
                <w:sz w:val="18"/>
                <w:szCs w:val="18"/>
              </w:rPr>
            </w:pPr>
            <w:r w:rsidRPr="004D20CB">
              <w:rPr>
                <w:sz w:val="18"/>
                <w:szCs w:val="18"/>
              </w:rPr>
              <w:t xml:space="preserve">Psychologia akademicka: podręcznik. T. 2 / redakcja naukowa Jan </w:t>
            </w:r>
            <w:proofErr w:type="spellStart"/>
            <w:r w:rsidRPr="004D20CB">
              <w:rPr>
                <w:sz w:val="18"/>
                <w:szCs w:val="18"/>
              </w:rPr>
              <w:t>Strelau</w:t>
            </w:r>
            <w:proofErr w:type="spellEnd"/>
            <w:r w:rsidRPr="004D20CB">
              <w:rPr>
                <w:sz w:val="18"/>
                <w:szCs w:val="18"/>
              </w:rPr>
              <w:t xml:space="preserve">, Dariusz Doliński; autorzy tomu: Jan </w:t>
            </w:r>
            <w:proofErr w:type="spellStart"/>
            <w:r w:rsidRPr="004D20CB">
              <w:rPr>
                <w:sz w:val="18"/>
                <w:szCs w:val="18"/>
              </w:rPr>
              <w:t>Strelau</w:t>
            </w:r>
            <w:proofErr w:type="spellEnd"/>
            <w:r w:rsidRPr="004D20CB">
              <w:rPr>
                <w:sz w:val="18"/>
                <w:szCs w:val="18"/>
              </w:rPr>
              <w:t xml:space="preserve"> [i 19 pozostałych]. - Wydanie drugie poprawione. - Gdańsk: Gdańskie Wydawnictwo Psychologiczne, 2021. ⌂ </w:t>
            </w:r>
          </w:p>
          <w:p w14:paraId="01FA5B24" w14:textId="03192329" w:rsidR="00AA4B4A" w:rsidRPr="00716BC0" w:rsidRDefault="00716BC0" w:rsidP="00716BC0">
            <w:pPr>
              <w:pStyle w:val="Default"/>
              <w:numPr>
                <w:ilvl w:val="0"/>
                <w:numId w:val="15"/>
              </w:numPr>
              <w:ind w:left="318" w:hanging="318"/>
              <w:rPr>
                <w:sz w:val="18"/>
                <w:szCs w:val="18"/>
              </w:rPr>
            </w:pPr>
            <w:r w:rsidRPr="004155F5">
              <w:rPr>
                <w:sz w:val="18"/>
                <w:szCs w:val="18"/>
                <w:lang w:val="en-GB"/>
              </w:rPr>
              <w:t xml:space="preserve">Zimbardo, P., Gerrig, R.J. (2020). </w:t>
            </w:r>
            <w:r w:rsidRPr="004D20CB">
              <w:rPr>
                <w:sz w:val="18"/>
                <w:szCs w:val="18"/>
              </w:rPr>
              <w:t>Psychologia i życie. Warszawa: PWN</w:t>
            </w:r>
          </w:p>
        </w:tc>
      </w:tr>
      <w:tr w:rsidR="00650753" w:rsidRPr="00650753" w14:paraId="363D8EF0" w14:textId="77777777" w:rsidTr="00EC2EAC">
        <w:tc>
          <w:tcPr>
            <w:tcW w:w="2119" w:type="dxa"/>
            <w:gridSpan w:val="2"/>
            <w:vAlign w:val="center"/>
          </w:tcPr>
          <w:p w14:paraId="669DF46C" w14:textId="5CE24180" w:rsidR="00AA4B4A" w:rsidRPr="00650753" w:rsidRDefault="00AA4B4A" w:rsidP="00AD007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650753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  <w:lang w:eastAsia="en-US"/>
              </w:rPr>
              <w:t>LITERATURA UZUPEŁNIAJĄCA</w:t>
            </w:r>
          </w:p>
        </w:tc>
        <w:tc>
          <w:tcPr>
            <w:tcW w:w="8084" w:type="dxa"/>
            <w:gridSpan w:val="10"/>
          </w:tcPr>
          <w:p w14:paraId="087B718E" w14:textId="576F59EF" w:rsidR="00AA4B4A" w:rsidRPr="00650753" w:rsidRDefault="00716BC0" w:rsidP="00AD0075">
            <w:pPr>
              <w:pStyle w:val="Akapitzlist"/>
              <w:numPr>
                <w:ilvl w:val="0"/>
                <w:numId w:val="33"/>
              </w:numPr>
              <w:spacing w:after="0" w:line="240" w:lineRule="auto"/>
              <w:ind w:left="311" w:hanging="311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4155F5">
              <w:rPr>
                <w:sz w:val="18"/>
                <w:szCs w:val="18"/>
                <w:lang w:val="en-GB"/>
              </w:rPr>
              <w:t xml:space="preserve">Rollnick, S., Miller, W.R., Butler, C.C. (2010). </w:t>
            </w:r>
            <w:r w:rsidRPr="004D20CB">
              <w:rPr>
                <w:sz w:val="18"/>
                <w:szCs w:val="18"/>
              </w:rPr>
              <w:t xml:space="preserve">Wywiad motywujący w opiece zdrowotnej. Jak pomóc pacjentom w zmianie nawyków i ryzykownych zachowań. </w:t>
            </w:r>
            <w:proofErr w:type="spellStart"/>
            <w:r w:rsidRPr="004D20CB">
              <w:rPr>
                <w:sz w:val="18"/>
                <w:szCs w:val="18"/>
              </w:rPr>
              <w:t>Academica</w:t>
            </w:r>
            <w:proofErr w:type="spellEnd"/>
          </w:p>
        </w:tc>
      </w:tr>
      <w:tr w:rsidR="00650753" w:rsidRPr="00650753" w14:paraId="33AFB817" w14:textId="77777777" w:rsidTr="003560BC">
        <w:trPr>
          <w:trHeight w:val="324"/>
        </w:trPr>
        <w:tc>
          <w:tcPr>
            <w:tcW w:w="10203" w:type="dxa"/>
            <w:gridSpan w:val="12"/>
            <w:vAlign w:val="center"/>
          </w:tcPr>
          <w:p w14:paraId="72A15E68" w14:textId="77777777" w:rsidR="00AA4B4A" w:rsidRPr="00650753" w:rsidRDefault="00AA4B4A" w:rsidP="00AD007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650753">
              <w:rPr>
                <w:color w:val="000000" w:themeColor="text1"/>
              </w:rPr>
              <w:br w:type="page"/>
            </w:r>
            <w:r w:rsidRPr="00650753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  <w:lang w:eastAsia="en-US"/>
              </w:rPr>
              <w:t>EFEKTY UCZENIA SIĘ</w:t>
            </w:r>
          </w:p>
        </w:tc>
      </w:tr>
      <w:tr w:rsidR="00650753" w:rsidRPr="00650753" w14:paraId="6F518F49" w14:textId="77777777" w:rsidTr="003560BC">
        <w:trPr>
          <w:trHeight w:val="324"/>
        </w:trPr>
        <w:tc>
          <w:tcPr>
            <w:tcW w:w="10203" w:type="dxa"/>
            <w:gridSpan w:val="12"/>
            <w:vAlign w:val="center"/>
          </w:tcPr>
          <w:p w14:paraId="77360B04" w14:textId="2D1C0E15" w:rsidR="00AA4B4A" w:rsidRPr="00650753" w:rsidRDefault="00AA4B4A" w:rsidP="00AD007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650753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  <w:lang w:eastAsia="en-US"/>
              </w:rPr>
              <w:t>W ZAKRESIE WIEDZY</w:t>
            </w:r>
          </w:p>
        </w:tc>
      </w:tr>
      <w:tr w:rsidR="00650753" w:rsidRPr="00650753" w14:paraId="37B36907" w14:textId="77777777" w:rsidTr="00EC0F21">
        <w:trPr>
          <w:trHeight w:val="450"/>
        </w:trPr>
        <w:tc>
          <w:tcPr>
            <w:tcW w:w="1268" w:type="dxa"/>
            <w:shd w:val="clear" w:color="auto" w:fill="D9D9D9"/>
            <w:vAlign w:val="center"/>
          </w:tcPr>
          <w:p w14:paraId="2FA958BB" w14:textId="5506475C" w:rsidR="00AA4B4A" w:rsidRPr="00650753" w:rsidRDefault="00AA4B4A" w:rsidP="00AD0075">
            <w:pPr>
              <w:spacing w:after="0" w:line="240" w:lineRule="auto"/>
              <w:rPr>
                <w:rFonts w:cs="Calibri"/>
                <w:b/>
                <w:color w:val="000000" w:themeColor="text1"/>
                <w:sz w:val="16"/>
                <w:szCs w:val="16"/>
                <w:lang w:eastAsia="en-US"/>
              </w:rPr>
            </w:pPr>
            <w:r w:rsidRPr="00650753">
              <w:rPr>
                <w:rFonts w:cs="Calibri"/>
                <w:b/>
                <w:color w:val="000000" w:themeColor="text1"/>
                <w:sz w:val="16"/>
                <w:szCs w:val="16"/>
                <w:lang w:eastAsia="en-US"/>
              </w:rPr>
              <w:t>kod efektu kierunkowego</w:t>
            </w:r>
          </w:p>
        </w:tc>
        <w:tc>
          <w:tcPr>
            <w:tcW w:w="1559" w:type="dxa"/>
            <w:gridSpan w:val="2"/>
            <w:shd w:val="clear" w:color="auto" w:fill="D9D9D9"/>
            <w:vAlign w:val="center"/>
          </w:tcPr>
          <w:p w14:paraId="26F2E705" w14:textId="526686E4" w:rsidR="00AA4B4A" w:rsidRPr="00650753" w:rsidRDefault="00AA4B4A" w:rsidP="00AD0075">
            <w:pPr>
              <w:spacing w:after="0" w:line="240" w:lineRule="auto"/>
              <w:rPr>
                <w:rFonts w:cs="Calibri"/>
                <w:b/>
                <w:color w:val="000000" w:themeColor="text1"/>
                <w:sz w:val="16"/>
                <w:szCs w:val="16"/>
                <w:lang w:eastAsia="en-US"/>
              </w:rPr>
            </w:pPr>
            <w:r w:rsidRPr="00650753">
              <w:rPr>
                <w:rFonts w:cs="Calibri"/>
                <w:b/>
                <w:color w:val="000000" w:themeColor="text1"/>
                <w:sz w:val="16"/>
                <w:szCs w:val="16"/>
                <w:lang w:eastAsia="en-US"/>
              </w:rPr>
              <w:t xml:space="preserve">kod charakterystyki </w:t>
            </w:r>
            <w:r w:rsidRPr="00650753">
              <w:rPr>
                <w:rFonts w:cs="Calibri"/>
                <w:b/>
                <w:color w:val="000000" w:themeColor="text1"/>
                <w:sz w:val="16"/>
                <w:szCs w:val="16"/>
                <w:lang w:eastAsia="en-US"/>
              </w:rPr>
              <w:br/>
              <w:t>II stopnia PRK</w:t>
            </w:r>
          </w:p>
        </w:tc>
        <w:tc>
          <w:tcPr>
            <w:tcW w:w="4678" w:type="dxa"/>
            <w:gridSpan w:val="8"/>
            <w:vAlign w:val="center"/>
          </w:tcPr>
          <w:p w14:paraId="4F957C43" w14:textId="67DCE5D3" w:rsidR="00AA4B4A" w:rsidRPr="00650753" w:rsidRDefault="00AA4B4A" w:rsidP="00AD0075">
            <w:pPr>
              <w:spacing w:after="0" w:line="240" w:lineRule="auto"/>
              <w:rPr>
                <w:rFonts w:cs="Calibri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650753">
              <w:rPr>
                <w:rFonts w:cs="Calibri"/>
                <w:b/>
                <w:color w:val="000000" w:themeColor="text1"/>
                <w:sz w:val="18"/>
                <w:szCs w:val="18"/>
                <w:lang w:eastAsia="en-US"/>
              </w:rPr>
              <w:t>absolwent zna i rozumie:</w:t>
            </w:r>
          </w:p>
        </w:tc>
        <w:tc>
          <w:tcPr>
            <w:tcW w:w="2698" w:type="dxa"/>
            <w:vAlign w:val="center"/>
          </w:tcPr>
          <w:p w14:paraId="34CD0130" w14:textId="10EA04BA" w:rsidR="00AA4B4A" w:rsidRPr="00650753" w:rsidRDefault="00AA4B4A" w:rsidP="00AD0075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650753">
              <w:rPr>
                <w:rFonts w:cs="Calibri"/>
                <w:b/>
                <w:color w:val="000000" w:themeColor="text1"/>
                <w:sz w:val="18"/>
                <w:szCs w:val="18"/>
                <w:lang w:eastAsia="en-US"/>
              </w:rPr>
              <w:t>sposób weryfikacji efektu uczenia się</w:t>
            </w:r>
          </w:p>
        </w:tc>
      </w:tr>
      <w:tr w:rsidR="00716BC0" w:rsidRPr="00650753" w14:paraId="740118ED" w14:textId="77777777" w:rsidTr="00AC72BD">
        <w:trPr>
          <w:trHeight w:val="324"/>
        </w:trPr>
        <w:tc>
          <w:tcPr>
            <w:tcW w:w="1268" w:type="dxa"/>
            <w:vAlign w:val="center"/>
          </w:tcPr>
          <w:p w14:paraId="1A9A0E66" w14:textId="105AA5D5" w:rsidR="00716BC0" w:rsidRPr="00BD5464" w:rsidRDefault="00716BC0" w:rsidP="00716BC0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proofErr w:type="gramStart"/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B.W</w:t>
            </w:r>
            <w:proofErr w:type="gramEnd"/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1.</w:t>
            </w:r>
          </w:p>
        </w:tc>
        <w:tc>
          <w:tcPr>
            <w:tcW w:w="1559" w:type="dxa"/>
            <w:gridSpan w:val="2"/>
            <w:vAlign w:val="center"/>
          </w:tcPr>
          <w:p w14:paraId="5C0C8BDE" w14:textId="14920DFB" w:rsidR="00716BC0" w:rsidRPr="00BD5464" w:rsidRDefault="006B2CF4" w:rsidP="00716BC0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P6S_WG</w:t>
            </w:r>
          </w:p>
        </w:tc>
        <w:tc>
          <w:tcPr>
            <w:tcW w:w="4678" w:type="dxa"/>
            <w:gridSpan w:val="8"/>
            <w:vAlign w:val="center"/>
          </w:tcPr>
          <w:p w14:paraId="685EA308" w14:textId="2AB656CE" w:rsidR="00716BC0" w:rsidRPr="00BD5464" w:rsidRDefault="00716BC0" w:rsidP="00716BC0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7402B6">
              <w:rPr>
                <w:rFonts w:cs="Calibri"/>
                <w:color w:val="000000"/>
                <w:sz w:val="18"/>
                <w:szCs w:val="18"/>
              </w:rPr>
              <w:t>psychologiczne podstawy rozwoju człowieka, jego zachowania prawidłowe i zaburzone</w:t>
            </w:r>
          </w:p>
        </w:tc>
        <w:tc>
          <w:tcPr>
            <w:tcW w:w="2698" w:type="dxa"/>
            <w:vAlign w:val="center"/>
          </w:tcPr>
          <w:p w14:paraId="11A14C84" w14:textId="1C3CD3C4" w:rsidR="00716BC0" w:rsidRPr="00BD5464" w:rsidRDefault="00AC72BD" w:rsidP="00716BC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18"/>
                <w:szCs w:val="18"/>
                <w:lang w:eastAsia="en-US"/>
              </w:rPr>
              <w:t>t</w:t>
            </w:r>
            <w:r w:rsidR="00716BC0" w:rsidRPr="00BD5464">
              <w:rPr>
                <w:rFonts w:asciiTheme="minorHAnsi" w:hAnsiTheme="minorHAnsi" w:cstheme="minorHAnsi"/>
                <w:bCs/>
                <w:color w:val="000000" w:themeColor="text1"/>
                <w:sz w:val="18"/>
                <w:szCs w:val="18"/>
                <w:lang w:eastAsia="en-US"/>
              </w:rPr>
              <w:t>est</w:t>
            </w:r>
          </w:p>
        </w:tc>
      </w:tr>
      <w:tr w:rsidR="00716BC0" w:rsidRPr="00650753" w14:paraId="0718D544" w14:textId="77777777" w:rsidTr="00AC72BD">
        <w:trPr>
          <w:trHeight w:val="324"/>
        </w:trPr>
        <w:tc>
          <w:tcPr>
            <w:tcW w:w="1268" w:type="dxa"/>
            <w:vAlign w:val="center"/>
          </w:tcPr>
          <w:p w14:paraId="631C3593" w14:textId="654A4805" w:rsidR="00716BC0" w:rsidRPr="00BD5464" w:rsidRDefault="00716BC0" w:rsidP="00716BC0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proofErr w:type="gramStart"/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B.W</w:t>
            </w:r>
            <w:proofErr w:type="gramEnd"/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2.</w:t>
            </w:r>
          </w:p>
        </w:tc>
        <w:tc>
          <w:tcPr>
            <w:tcW w:w="1559" w:type="dxa"/>
            <w:gridSpan w:val="2"/>
            <w:vAlign w:val="center"/>
          </w:tcPr>
          <w:p w14:paraId="4C403952" w14:textId="78F4E6F5" w:rsidR="00716BC0" w:rsidRPr="00BD5464" w:rsidRDefault="006B2CF4" w:rsidP="00716BC0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P6S_WG</w:t>
            </w:r>
          </w:p>
        </w:tc>
        <w:tc>
          <w:tcPr>
            <w:tcW w:w="4678" w:type="dxa"/>
            <w:gridSpan w:val="8"/>
            <w:vAlign w:val="center"/>
          </w:tcPr>
          <w:p w14:paraId="56E3CE5D" w14:textId="302CD928" w:rsidR="00716BC0" w:rsidRPr="00BD5464" w:rsidRDefault="00716BC0" w:rsidP="00716BC0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7402B6">
              <w:rPr>
                <w:rFonts w:cs="Calibri"/>
                <w:color w:val="000000"/>
                <w:sz w:val="18"/>
                <w:szCs w:val="18"/>
              </w:rPr>
              <w:t>problematykę relacji człowiek – środowisko społeczne, zachowania adaptacyjne i mechanizmy funkcjonowania człowieka w sytuacjach trudnych</w:t>
            </w:r>
          </w:p>
        </w:tc>
        <w:tc>
          <w:tcPr>
            <w:tcW w:w="2698" w:type="dxa"/>
            <w:vAlign w:val="center"/>
          </w:tcPr>
          <w:p w14:paraId="7C709BE0" w14:textId="483D6A1D" w:rsidR="00716BC0" w:rsidRPr="00BD5464" w:rsidRDefault="00DF79DB" w:rsidP="00716BC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color w:val="000000" w:themeColor="text1"/>
                <w:sz w:val="18"/>
                <w:szCs w:val="18"/>
                <w:lang w:eastAsia="en-US"/>
              </w:rPr>
            </w:pPr>
            <w:proofErr w:type="gramStart"/>
            <w:r>
              <w:rPr>
                <w:rFonts w:asciiTheme="minorHAnsi" w:hAnsiTheme="minorHAnsi" w:cstheme="minorHAnsi"/>
                <w:bCs/>
                <w:color w:val="000000" w:themeColor="text1"/>
                <w:sz w:val="18"/>
                <w:szCs w:val="18"/>
                <w:lang w:eastAsia="en-US"/>
              </w:rPr>
              <w:t>T</w:t>
            </w:r>
            <w:r w:rsidR="00AC72BD">
              <w:rPr>
                <w:rFonts w:asciiTheme="minorHAnsi" w:hAnsiTheme="minorHAnsi" w:cstheme="minorHAnsi"/>
                <w:bCs/>
                <w:color w:val="000000" w:themeColor="text1"/>
                <w:sz w:val="18"/>
                <w:szCs w:val="18"/>
                <w:lang w:eastAsia="en-US"/>
              </w:rPr>
              <w:t>est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18"/>
                <w:szCs w:val="18"/>
                <w:lang w:eastAsia="en-US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analiza</w:t>
            </w:r>
            <w:proofErr w:type="gramEnd"/>
            <w:r>
              <w:rPr>
                <w:sz w:val="18"/>
                <w:szCs w:val="18"/>
              </w:rPr>
              <w:t xml:space="preserve"> artykułu naukowego</w:t>
            </w:r>
          </w:p>
        </w:tc>
      </w:tr>
      <w:tr w:rsidR="00716BC0" w:rsidRPr="00650753" w14:paraId="60E282F0" w14:textId="77777777" w:rsidTr="00AC72BD">
        <w:trPr>
          <w:trHeight w:val="324"/>
        </w:trPr>
        <w:tc>
          <w:tcPr>
            <w:tcW w:w="1268" w:type="dxa"/>
            <w:vAlign w:val="center"/>
          </w:tcPr>
          <w:p w14:paraId="1499AB6D" w14:textId="1A17990C" w:rsidR="00716BC0" w:rsidRPr="00BD5464" w:rsidRDefault="00716BC0" w:rsidP="00716BC0">
            <w:pPr>
              <w:spacing w:after="0" w:line="240" w:lineRule="auto"/>
              <w:rPr>
                <w:rFonts w:cs="Calibri"/>
                <w:color w:val="000000" w:themeColor="text1"/>
                <w:sz w:val="18"/>
                <w:szCs w:val="18"/>
                <w:lang w:eastAsia="en-US"/>
              </w:rPr>
            </w:pPr>
            <w:proofErr w:type="gramStart"/>
            <w:r>
              <w:rPr>
                <w:rFonts w:cs="Calibri"/>
                <w:color w:val="000000" w:themeColor="text1"/>
                <w:sz w:val="18"/>
                <w:szCs w:val="18"/>
                <w:lang w:eastAsia="en-US"/>
              </w:rPr>
              <w:t>B.W</w:t>
            </w:r>
            <w:proofErr w:type="gramEnd"/>
            <w:r>
              <w:rPr>
                <w:rFonts w:cs="Calibri"/>
                <w:color w:val="000000" w:themeColor="text1"/>
                <w:sz w:val="18"/>
                <w:szCs w:val="18"/>
                <w:lang w:eastAsia="en-US"/>
              </w:rPr>
              <w:t>3.</w:t>
            </w:r>
          </w:p>
        </w:tc>
        <w:tc>
          <w:tcPr>
            <w:tcW w:w="1559" w:type="dxa"/>
            <w:gridSpan w:val="2"/>
            <w:vAlign w:val="center"/>
          </w:tcPr>
          <w:p w14:paraId="66522A9E" w14:textId="664D455B" w:rsidR="00716BC0" w:rsidRPr="00BD5464" w:rsidRDefault="006B2CF4" w:rsidP="00716BC0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P6S_WG</w:t>
            </w:r>
          </w:p>
        </w:tc>
        <w:tc>
          <w:tcPr>
            <w:tcW w:w="4678" w:type="dxa"/>
            <w:gridSpan w:val="8"/>
            <w:vAlign w:val="center"/>
          </w:tcPr>
          <w:p w14:paraId="7939EE2D" w14:textId="43938F79" w:rsidR="00716BC0" w:rsidRPr="00BD5464" w:rsidRDefault="00716BC0" w:rsidP="00716BC0">
            <w:pPr>
              <w:spacing w:after="0" w:line="240" w:lineRule="auto"/>
              <w:rPr>
                <w:rFonts w:cs="Calibri"/>
                <w:color w:val="000000" w:themeColor="text1"/>
                <w:sz w:val="18"/>
                <w:szCs w:val="18"/>
                <w:lang w:eastAsia="en-US"/>
              </w:rPr>
            </w:pPr>
            <w:r w:rsidRPr="007402B6">
              <w:rPr>
                <w:rFonts w:cs="Calibri"/>
                <w:color w:val="000000"/>
                <w:sz w:val="18"/>
                <w:szCs w:val="18"/>
              </w:rPr>
              <w:t>zasady diagnozowania, planowania, realizowania i oceniania opieki nad pacjentem w pielęgniarstwie internistycznym, chirurgicznym, operacyjnym, pediatrycznym, położniczo-ginekologicznym, geriatrycznym, neurologicznym, psychiatrycznym, w szpitalnym oddziale ratunkowym, w intensywnej opiece, opiece paliatywnej i opiece długoterminowej oraz nad pacjentem z chorobą nowotworową</w:t>
            </w:r>
          </w:p>
        </w:tc>
        <w:tc>
          <w:tcPr>
            <w:tcW w:w="2698" w:type="dxa"/>
            <w:vAlign w:val="center"/>
          </w:tcPr>
          <w:p w14:paraId="3E731B13" w14:textId="52F16EB6" w:rsidR="00716BC0" w:rsidRPr="00BD5464" w:rsidRDefault="00AC72BD" w:rsidP="00716BC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18"/>
                <w:szCs w:val="18"/>
                <w:lang w:eastAsia="en-US"/>
              </w:rPr>
              <w:t>test</w:t>
            </w:r>
          </w:p>
        </w:tc>
      </w:tr>
      <w:tr w:rsidR="00716BC0" w:rsidRPr="00650753" w14:paraId="4824324C" w14:textId="77777777" w:rsidTr="00AC72BD">
        <w:trPr>
          <w:trHeight w:val="324"/>
        </w:trPr>
        <w:tc>
          <w:tcPr>
            <w:tcW w:w="1268" w:type="dxa"/>
            <w:vAlign w:val="center"/>
          </w:tcPr>
          <w:p w14:paraId="6CC625A0" w14:textId="59EEF2FF" w:rsidR="00716BC0" w:rsidRPr="00BD5464" w:rsidRDefault="00716BC0" w:rsidP="00716BC0">
            <w:pPr>
              <w:spacing w:after="0" w:line="240" w:lineRule="auto"/>
              <w:rPr>
                <w:rFonts w:cs="Calibri"/>
                <w:color w:val="000000" w:themeColor="text1"/>
                <w:sz w:val="18"/>
                <w:szCs w:val="18"/>
                <w:lang w:eastAsia="en-US"/>
              </w:rPr>
            </w:pPr>
            <w:proofErr w:type="gramStart"/>
            <w:r>
              <w:rPr>
                <w:rFonts w:cs="Calibri"/>
                <w:color w:val="000000" w:themeColor="text1"/>
                <w:sz w:val="18"/>
                <w:szCs w:val="18"/>
                <w:lang w:eastAsia="en-US"/>
              </w:rPr>
              <w:t>B.W</w:t>
            </w:r>
            <w:proofErr w:type="gramEnd"/>
            <w:r>
              <w:rPr>
                <w:rFonts w:cs="Calibri"/>
                <w:color w:val="000000" w:themeColor="text1"/>
                <w:sz w:val="18"/>
                <w:szCs w:val="18"/>
                <w:lang w:eastAsia="en-US"/>
              </w:rPr>
              <w:t>4.</w:t>
            </w:r>
          </w:p>
        </w:tc>
        <w:tc>
          <w:tcPr>
            <w:tcW w:w="1559" w:type="dxa"/>
            <w:gridSpan w:val="2"/>
            <w:vAlign w:val="center"/>
          </w:tcPr>
          <w:p w14:paraId="089E4F4F" w14:textId="3D6A93BE" w:rsidR="00716BC0" w:rsidRPr="00BD5464" w:rsidRDefault="006B2CF4" w:rsidP="00716BC0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P6S_WG</w:t>
            </w:r>
          </w:p>
        </w:tc>
        <w:tc>
          <w:tcPr>
            <w:tcW w:w="4678" w:type="dxa"/>
            <w:gridSpan w:val="8"/>
            <w:vAlign w:val="center"/>
          </w:tcPr>
          <w:p w14:paraId="3C5537A1" w14:textId="0EF3FACA" w:rsidR="00716BC0" w:rsidRPr="00BD5464" w:rsidRDefault="00716BC0" w:rsidP="00716BC0">
            <w:pPr>
              <w:spacing w:after="0" w:line="240" w:lineRule="auto"/>
              <w:rPr>
                <w:rFonts w:cs="Calibri"/>
                <w:color w:val="000000" w:themeColor="text1"/>
                <w:sz w:val="18"/>
                <w:szCs w:val="18"/>
                <w:lang w:eastAsia="en-US"/>
              </w:rPr>
            </w:pPr>
            <w:r w:rsidRPr="007402B6">
              <w:rPr>
                <w:rFonts w:cs="Calibri"/>
                <w:color w:val="000000"/>
                <w:sz w:val="18"/>
                <w:szCs w:val="18"/>
              </w:rPr>
              <w:t>etapy rozwoju psychicznego człowieka i prawidłowości występujące na poszczególnych etapach tego rozwoju</w:t>
            </w:r>
          </w:p>
        </w:tc>
        <w:tc>
          <w:tcPr>
            <w:tcW w:w="2698" w:type="dxa"/>
            <w:vAlign w:val="center"/>
          </w:tcPr>
          <w:p w14:paraId="2C440297" w14:textId="13312D7D" w:rsidR="00716BC0" w:rsidRPr="00BD5464" w:rsidRDefault="00AC72BD" w:rsidP="00716BC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18"/>
                <w:szCs w:val="18"/>
                <w:lang w:eastAsia="en-US"/>
              </w:rPr>
              <w:t>test</w:t>
            </w:r>
          </w:p>
        </w:tc>
      </w:tr>
      <w:tr w:rsidR="00716BC0" w:rsidRPr="00650753" w14:paraId="33C718CA" w14:textId="77777777" w:rsidTr="00AC72BD">
        <w:trPr>
          <w:trHeight w:val="324"/>
        </w:trPr>
        <w:tc>
          <w:tcPr>
            <w:tcW w:w="1268" w:type="dxa"/>
            <w:vAlign w:val="center"/>
          </w:tcPr>
          <w:p w14:paraId="2FAA667A" w14:textId="4AD3CDBB" w:rsidR="00716BC0" w:rsidRPr="00BD5464" w:rsidRDefault="00716BC0" w:rsidP="00716BC0">
            <w:pPr>
              <w:spacing w:after="0" w:line="240" w:lineRule="auto"/>
              <w:rPr>
                <w:rFonts w:cs="Calibri"/>
                <w:color w:val="000000" w:themeColor="text1"/>
                <w:sz w:val="18"/>
                <w:szCs w:val="18"/>
                <w:lang w:eastAsia="en-US"/>
              </w:rPr>
            </w:pPr>
            <w:proofErr w:type="gramStart"/>
            <w:r>
              <w:rPr>
                <w:rFonts w:cs="Calibri"/>
                <w:color w:val="000000" w:themeColor="text1"/>
                <w:sz w:val="18"/>
                <w:szCs w:val="18"/>
                <w:lang w:eastAsia="en-US"/>
              </w:rPr>
              <w:t>B.W</w:t>
            </w:r>
            <w:proofErr w:type="gramEnd"/>
            <w:r>
              <w:rPr>
                <w:rFonts w:cs="Calibri"/>
                <w:color w:val="000000" w:themeColor="text1"/>
                <w:sz w:val="18"/>
                <w:szCs w:val="18"/>
                <w:lang w:eastAsia="en-US"/>
              </w:rPr>
              <w:t>5.</w:t>
            </w:r>
          </w:p>
        </w:tc>
        <w:tc>
          <w:tcPr>
            <w:tcW w:w="1559" w:type="dxa"/>
            <w:gridSpan w:val="2"/>
            <w:vAlign w:val="center"/>
          </w:tcPr>
          <w:p w14:paraId="372A1A22" w14:textId="3F564FC1" w:rsidR="00716BC0" w:rsidRPr="00BD5464" w:rsidRDefault="006B2CF4" w:rsidP="00716BC0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P6S_WK</w:t>
            </w:r>
          </w:p>
        </w:tc>
        <w:tc>
          <w:tcPr>
            <w:tcW w:w="4678" w:type="dxa"/>
            <w:gridSpan w:val="8"/>
            <w:vAlign w:val="center"/>
          </w:tcPr>
          <w:p w14:paraId="65394C96" w14:textId="40E8C517" w:rsidR="00716BC0" w:rsidRPr="00BD5464" w:rsidRDefault="00716BC0" w:rsidP="00716BC0">
            <w:pPr>
              <w:spacing w:after="0" w:line="240" w:lineRule="auto"/>
              <w:rPr>
                <w:rFonts w:cs="Calibri"/>
                <w:color w:val="000000" w:themeColor="text1"/>
                <w:sz w:val="18"/>
                <w:szCs w:val="18"/>
                <w:lang w:eastAsia="en-US"/>
              </w:rPr>
            </w:pPr>
            <w:r w:rsidRPr="007402B6">
              <w:rPr>
                <w:rFonts w:cs="Calibri"/>
                <w:color w:val="000000"/>
                <w:sz w:val="18"/>
                <w:szCs w:val="18"/>
              </w:rPr>
              <w:t>pojęcia emocji, motywacji, temperamentu i osobowości, cechy osobowości zdrowej, zaburzenia osobowości</w:t>
            </w:r>
          </w:p>
        </w:tc>
        <w:tc>
          <w:tcPr>
            <w:tcW w:w="2698" w:type="dxa"/>
            <w:vAlign w:val="center"/>
          </w:tcPr>
          <w:p w14:paraId="623C0635" w14:textId="60AAC111" w:rsidR="00716BC0" w:rsidRPr="00BD5464" w:rsidRDefault="00AC72BD" w:rsidP="00716BC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18"/>
                <w:szCs w:val="18"/>
                <w:lang w:eastAsia="en-US"/>
              </w:rPr>
              <w:t>test</w:t>
            </w:r>
          </w:p>
        </w:tc>
      </w:tr>
      <w:tr w:rsidR="00716BC0" w:rsidRPr="00650753" w14:paraId="72C6BDA5" w14:textId="77777777" w:rsidTr="00AC72BD">
        <w:trPr>
          <w:trHeight w:val="324"/>
        </w:trPr>
        <w:tc>
          <w:tcPr>
            <w:tcW w:w="1268" w:type="dxa"/>
            <w:vAlign w:val="center"/>
          </w:tcPr>
          <w:p w14:paraId="780EC8AF" w14:textId="64B22238" w:rsidR="00716BC0" w:rsidRPr="00BD5464" w:rsidRDefault="00716BC0" w:rsidP="00716BC0">
            <w:pPr>
              <w:spacing w:after="0" w:line="240" w:lineRule="auto"/>
              <w:rPr>
                <w:rFonts w:cs="Calibri"/>
                <w:color w:val="000000" w:themeColor="text1"/>
                <w:sz w:val="18"/>
                <w:szCs w:val="18"/>
                <w:lang w:eastAsia="en-US"/>
              </w:rPr>
            </w:pPr>
            <w:proofErr w:type="gramStart"/>
            <w:r>
              <w:rPr>
                <w:rFonts w:cs="Calibri"/>
                <w:color w:val="000000" w:themeColor="text1"/>
                <w:sz w:val="18"/>
                <w:szCs w:val="18"/>
                <w:lang w:eastAsia="en-US"/>
              </w:rPr>
              <w:t>B.W</w:t>
            </w:r>
            <w:proofErr w:type="gramEnd"/>
            <w:r>
              <w:rPr>
                <w:rFonts w:cs="Calibri"/>
                <w:color w:val="000000" w:themeColor="text1"/>
                <w:sz w:val="18"/>
                <w:szCs w:val="18"/>
                <w:lang w:eastAsia="en-US"/>
              </w:rPr>
              <w:t>6.</w:t>
            </w:r>
          </w:p>
        </w:tc>
        <w:tc>
          <w:tcPr>
            <w:tcW w:w="1559" w:type="dxa"/>
            <w:gridSpan w:val="2"/>
            <w:vAlign w:val="center"/>
          </w:tcPr>
          <w:p w14:paraId="6A35D077" w14:textId="682B5040" w:rsidR="00716BC0" w:rsidRPr="00BD5464" w:rsidRDefault="006B2CF4" w:rsidP="00716BC0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P6S_WK</w:t>
            </w:r>
          </w:p>
        </w:tc>
        <w:tc>
          <w:tcPr>
            <w:tcW w:w="4678" w:type="dxa"/>
            <w:gridSpan w:val="8"/>
            <w:vAlign w:val="center"/>
          </w:tcPr>
          <w:p w14:paraId="2D8B5ED7" w14:textId="3CDDD58D" w:rsidR="00716BC0" w:rsidRPr="00BD5464" w:rsidRDefault="00716BC0" w:rsidP="00716BC0">
            <w:pPr>
              <w:spacing w:after="0" w:line="240" w:lineRule="auto"/>
              <w:rPr>
                <w:rFonts w:cs="Calibri"/>
                <w:color w:val="000000" w:themeColor="text1"/>
                <w:sz w:val="18"/>
                <w:szCs w:val="18"/>
                <w:lang w:eastAsia="en-US"/>
              </w:rPr>
            </w:pPr>
            <w:r w:rsidRPr="007402B6">
              <w:rPr>
                <w:rFonts w:cs="Calibri"/>
                <w:color w:val="000000"/>
                <w:sz w:val="18"/>
                <w:szCs w:val="18"/>
              </w:rPr>
              <w:t>istotę, strukturę i zjawiska zachodzące w procesie przekazywania i wymiany informacji oraz modele, style i bariery w komunikacji interpersonalnej</w:t>
            </w:r>
          </w:p>
        </w:tc>
        <w:tc>
          <w:tcPr>
            <w:tcW w:w="2698" w:type="dxa"/>
            <w:vAlign w:val="center"/>
          </w:tcPr>
          <w:p w14:paraId="56C23060" w14:textId="1904A749" w:rsidR="00716BC0" w:rsidRPr="00BD5464" w:rsidRDefault="00DF79DB" w:rsidP="00716BC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color w:val="000000" w:themeColor="text1"/>
                <w:sz w:val="18"/>
                <w:szCs w:val="18"/>
                <w:lang w:eastAsia="en-US"/>
              </w:rPr>
            </w:pPr>
            <w:proofErr w:type="gramStart"/>
            <w:r>
              <w:rPr>
                <w:rFonts w:asciiTheme="minorHAnsi" w:hAnsiTheme="minorHAnsi" w:cstheme="minorHAnsi"/>
                <w:bCs/>
                <w:color w:val="000000" w:themeColor="text1"/>
                <w:sz w:val="18"/>
                <w:szCs w:val="18"/>
                <w:lang w:eastAsia="en-US"/>
              </w:rPr>
              <w:t>T</w:t>
            </w:r>
            <w:r w:rsidR="00AC72BD">
              <w:rPr>
                <w:rFonts w:asciiTheme="minorHAnsi" w:hAnsiTheme="minorHAnsi" w:cstheme="minorHAnsi"/>
                <w:bCs/>
                <w:color w:val="000000" w:themeColor="text1"/>
                <w:sz w:val="18"/>
                <w:szCs w:val="18"/>
                <w:lang w:eastAsia="en-US"/>
              </w:rPr>
              <w:t>est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18"/>
                <w:szCs w:val="18"/>
                <w:lang w:eastAsia="en-US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analiza</w:t>
            </w:r>
            <w:proofErr w:type="gramEnd"/>
            <w:r>
              <w:rPr>
                <w:sz w:val="18"/>
                <w:szCs w:val="18"/>
              </w:rPr>
              <w:t xml:space="preserve"> artykułu naukowego</w:t>
            </w:r>
          </w:p>
        </w:tc>
      </w:tr>
      <w:tr w:rsidR="00716BC0" w:rsidRPr="00650753" w14:paraId="5132B44D" w14:textId="77777777" w:rsidTr="00AC72BD">
        <w:trPr>
          <w:trHeight w:val="324"/>
        </w:trPr>
        <w:tc>
          <w:tcPr>
            <w:tcW w:w="1268" w:type="dxa"/>
            <w:vAlign w:val="center"/>
          </w:tcPr>
          <w:p w14:paraId="41C113CF" w14:textId="574AA3EC" w:rsidR="00716BC0" w:rsidRPr="00BD5464" w:rsidRDefault="00716BC0" w:rsidP="00716BC0">
            <w:pPr>
              <w:spacing w:after="0" w:line="240" w:lineRule="auto"/>
              <w:rPr>
                <w:rFonts w:cs="Calibri"/>
                <w:color w:val="000000" w:themeColor="text1"/>
                <w:sz w:val="18"/>
                <w:szCs w:val="18"/>
                <w:lang w:eastAsia="en-US"/>
              </w:rPr>
            </w:pPr>
            <w:proofErr w:type="gramStart"/>
            <w:r>
              <w:rPr>
                <w:rFonts w:cs="Calibri"/>
                <w:color w:val="000000" w:themeColor="text1"/>
                <w:sz w:val="18"/>
                <w:szCs w:val="18"/>
                <w:lang w:eastAsia="en-US"/>
              </w:rPr>
              <w:t>B.W</w:t>
            </w:r>
            <w:proofErr w:type="gramEnd"/>
            <w:r>
              <w:rPr>
                <w:rFonts w:cs="Calibri"/>
                <w:color w:val="000000" w:themeColor="text1"/>
                <w:sz w:val="18"/>
                <w:szCs w:val="18"/>
                <w:lang w:eastAsia="en-US"/>
              </w:rPr>
              <w:t>7.</w:t>
            </w:r>
          </w:p>
        </w:tc>
        <w:tc>
          <w:tcPr>
            <w:tcW w:w="1559" w:type="dxa"/>
            <w:gridSpan w:val="2"/>
            <w:vAlign w:val="center"/>
          </w:tcPr>
          <w:p w14:paraId="2721BE19" w14:textId="17C07B24" w:rsidR="00716BC0" w:rsidRPr="00BD5464" w:rsidRDefault="006B2CF4" w:rsidP="00716BC0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P6S_WK</w:t>
            </w:r>
          </w:p>
        </w:tc>
        <w:tc>
          <w:tcPr>
            <w:tcW w:w="4678" w:type="dxa"/>
            <w:gridSpan w:val="8"/>
            <w:vAlign w:val="center"/>
          </w:tcPr>
          <w:p w14:paraId="54868D03" w14:textId="25566607" w:rsidR="00716BC0" w:rsidRPr="00BD5464" w:rsidRDefault="00716BC0" w:rsidP="00716BC0">
            <w:pPr>
              <w:spacing w:after="0" w:line="240" w:lineRule="auto"/>
              <w:rPr>
                <w:rFonts w:cs="Calibri"/>
                <w:color w:val="000000" w:themeColor="text1"/>
                <w:sz w:val="18"/>
                <w:szCs w:val="18"/>
                <w:lang w:eastAsia="en-US"/>
              </w:rPr>
            </w:pPr>
            <w:r w:rsidRPr="007402B6">
              <w:rPr>
                <w:rFonts w:cs="Calibri"/>
                <w:color w:val="000000"/>
                <w:sz w:val="18"/>
                <w:szCs w:val="18"/>
              </w:rPr>
              <w:t>teorie stresu psychologicznego, zależności między stresem a stanem zdrowia oraz inne psychologiczne determinanty zdrowia</w:t>
            </w:r>
          </w:p>
        </w:tc>
        <w:tc>
          <w:tcPr>
            <w:tcW w:w="2698" w:type="dxa"/>
            <w:vAlign w:val="center"/>
          </w:tcPr>
          <w:p w14:paraId="48DC9451" w14:textId="5B6C4657" w:rsidR="00716BC0" w:rsidRPr="00BD5464" w:rsidRDefault="00574447" w:rsidP="00716BC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color w:val="000000" w:themeColor="text1"/>
                <w:sz w:val="18"/>
                <w:szCs w:val="18"/>
                <w:lang w:eastAsia="en-US"/>
              </w:rPr>
            </w:pPr>
            <w:proofErr w:type="gramStart"/>
            <w:r>
              <w:rPr>
                <w:rFonts w:asciiTheme="minorHAnsi" w:hAnsiTheme="minorHAnsi" w:cstheme="minorHAnsi"/>
                <w:bCs/>
                <w:color w:val="000000" w:themeColor="text1"/>
                <w:sz w:val="18"/>
                <w:szCs w:val="18"/>
                <w:lang w:eastAsia="en-US"/>
              </w:rPr>
              <w:t>t</w:t>
            </w:r>
            <w:r w:rsidR="00AC72BD">
              <w:rPr>
                <w:rFonts w:asciiTheme="minorHAnsi" w:hAnsiTheme="minorHAnsi" w:cstheme="minorHAnsi"/>
                <w:bCs/>
                <w:color w:val="000000" w:themeColor="text1"/>
                <w:sz w:val="18"/>
                <w:szCs w:val="18"/>
                <w:lang w:eastAsia="en-US"/>
              </w:rPr>
              <w:t>est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18"/>
                <w:szCs w:val="18"/>
                <w:lang w:eastAsia="en-US"/>
              </w:rPr>
              <w:t xml:space="preserve">, </w:t>
            </w:r>
            <w:r>
              <w:rPr>
                <w:sz w:val="18"/>
                <w:szCs w:val="18"/>
              </w:rPr>
              <w:t xml:space="preserve"> analiza</w:t>
            </w:r>
            <w:proofErr w:type="gramEnd"/>
            <w:r>
              <w:rPr>
                <w:sz w:val="18"/>
                <w:szCs w:val="18"/>
              </w:rPr>
              <w:t xml:space="preserve"> artykułu naukowego</w:t>
            </w:r>
          </w:p>
        </w:tc>
      </w:tr>
      <w:tr w:rsidR="00716BC0" w:rsidRPr="00650753" w14:paraId="1759379D" w14:textId="77777777" w:rsidTr="00AC72BD">
        <w:trPr>
          <w:trHeight w:val="324"/>
        </w:trPr>
        <w:tc>
          <w:tcPr>
            <w:tcW w:w="1268" w:type="dxa"/>
            <w:vAlign w:val="center"/>
          </w:tcPr>
          <w:p w14:paraId="4BC03616" w14:textId="7E98E652" w:rsidR="00716BC0" w:rsidRPr="00BD5464" w:rsidRDefault="00716BC0" w:rsidP="00716BC0">
            <w:pPr>
              <w:spacing w:after="0" w:line="240" w:lineRule="auto"/>
              <w:rPr>
                <w:rFonts w:cs="Calibri"/>
                <w:color w:val="000000" w:themeColor="text1"/>
                <w:sz w:val="18"/>
                <w:szCs w:val="18"/>
                <w:lang w:eastAsia="en-US"/>
              </w:rPr>
            </w:pPr>
            <w:proofErr w:type="gramStart"/>
            <w:r>
              <w:rPr>
                <w:rFonts w:cs="Calibri"/>
                <w:color w:val="000000" w:themeColor="text1"/>
                <w:sz w:val="18"/>
                <w:szCs w:val="18"/>
                <w:lang w:eastAsia="en-US"/>
              </w:rPr>
              <w:t>B.W</w:t>
            </w:r>
            <w:proofErr w:type="gramEnd"/>
            <w:r>
              <w:rPr>
                <w:rFonts w:cs="Calibri"/>
                <w:color w:val="000000" w:themeColor="text1"/>
                <w:sz w:val="18"/>
                <w:szCs w:val="18"/>
                <w:lang w:eastAsia="en-US"/>
              </w:rPr>
              <w:t>8.</w:t>
            </w:r>
          </w:p>
        </w:tc>
        <w:tc>
          <w:tcPr>
            <w:tcW w:w="1559" w:type="dxa"/>
            <w:gridSpan w:val="2"/>
            <w:vAlign w:val="center"/>
          </w:tcPr>
          <w:p w14:paraId="27E7B84B" w14:textId="4E40CE86" w:rsidR="00716BC0" w:rsidRPr="00BD5464" w:rsidRDefault="006B2CF4" w:rsidP="00716BC0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P6S_WK</w:t>
            </w:r>
          </w:p>
        </w:tc>
        <w:tc>
          <w:tcPr>
            <w:tcW w:w="4678" w:type="dxa"/>
            <w:gridSpan w:val="8"/>
            <w:vAlign w:val="center"/>
          </w:tcPr>
          <w:p w14:paraId="7F95E7F7" w14:textId="00C7DEC0" w:rsidR="00716BC0" w:rsidRPr="00BD5464" w:rsidRDefault="00716BC0" w:rsidP="00716BC0">
            <w:pPr>
              <w:spacing w:after="0" w:line="240" w:lineRule="auto"/>
              <w:rPr>
                <w:rFonts w:cs="Calibri"/>
                <w:color w:val="000000" w:themeColor="text1"/>
                <w:sz w:val="18"/>
                <w:szCs w:val="18"/>
                <w:lang w:eastAsia="en-US"/>
              </w:rPr>
            </w:pPr>
            <w:r w:rsidRPr="007402B6">
              <w:rPr>
                <w:rFonts w:cs="Calibri"/>
                <w:color w:val="000000"/>
                <w:sz w:val="18"/>
                <w:szCs w:val="18"/>
              </w:rPr>
              <w:t xml:space="preserve">podejście </w:t>
            </w:r>
            <w:proofErr w:type="spellStart"/>
            <w:r w:rsidRPr="007402B6">
              <w:rPr>
                <w:rFonts w:cs="Calibri"/>
                <w:color w:val="000000"/>
                <w:sz w:val="18"/>
                <w:szCs w:val="18"/>
              </w:rPr>
              <w:t>salutogenetyczne</w:t>
            </w:r>
            <w:proofErr w:type="spellEnd"/>
            <w:r w:rsidRPr="007402B6">
              <w:rPr>
                <w:rFonts w:cs="Calibri"/>
                <w:color w:val="000000"/>
                <w:sz w:val="18"/>
                <w:szCs w:val="18"/>
              </w:rPr>
              <w:t xml:space="preserve"> i podejście patogenetyczne do zdrowia i choroby</w:t>
            </w:r>
          </w:p>
        </w:tc>
        <w:tc>
          <w:tcPr>
            <w:tcW w:w="2698" w:type="dxa"/>
            <w:vAlign w:val="center"/>
          </w:tcPr>
          <w:p w14:paraId="34F0DCF3" w14:textId="0931EDAD" w:rsidR="00716BC0" w:rsidRPr="00BD5464" w:rsidRDefault="00AC72BD" w:rsidP="00716BC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18"/>
                <w:szCs w:val="18"/>
                <w:lang w:eastAsia="en-US"/>
              </w:rPr>
              <w:t>test</w:t>
            </w:r>
          </w:p>
        </w:tc>
      </w:tr>
      <w:tr w:rsidR="006811F8" w:rsidRPr="00650753" w14:paraId="237C5D02" w14:textId="77777777" w:rsidTr="00AC72BD">
        <w:trPr>
          <w:trHeight w:val="324"/>
        </w:trPr>
        <w:tc>
          <w:tcPr>
            <w:tcW w:w="1268" w:type="dxa"/>
            <w:vAlign w:val="center"/>
          </w:tcPr>
          <w:p w14:paraId="02639A26" w14:textId="720394C6" w:rsidR="006811F8" w:rsidRPr="00BD5464" w:rsidRDefault="006811F8" w:rsidP="006811F8">
            <w:pPr>
              <w:spacing w:after="0" w:line="240" w:lineRule="auto"/>
              <w:rPr>
                <w:rFonts w:cs="Calibri"/>
                <w:color w:val="000000" w:themeColor="text1"/>
                <w:sz w:val="18"/>
                <w:szCs w:val="18"/>
                <w:lang w:eastAsia="en-US"/>
              </w:rPr>
            </w:pPr>
            <w:proofErr w:type="gramStart"/>
            <w:r>
              <w:rPr>
                <w:rFonts w:cs="Calibri"/>
                <w:color w:val="000000" w:themeColor="text1"/>
                <w:sz w:val="18"/>
                <w:szCs w:val="18"/>
                <w:lang w:eastAsia="en-US"/>
              </w:rPr>
              <w:t>B.W</w:t>
            </w:r>
            <w:proofErr w:type="gramEnd"/>
            <w:r>
              <w:rPr>
                <w:rFonts w:cs="Calibri"/>
                <w:color w:val="000000" w:themeColor="text1"/>
                <w:sz w:val="18"/>
                <w:szCs w:val="18"/>
                <w:lang w:eastAsia="en-US"/>
              </w:rPr>
              <w:t>9.</w:t>
            </w:r>
          </w:p>
        </w:tc>
        <w:tc>
          <w:tcPr>
            <w:tcW w:w="1559" w:type="dxa"/>
            <w:gridSpan w:val="2"/>
            <w:vAlign w:val="center"/>
          </w:tcPr>
          <w:p w14:paraId="421D4D2A" w14:textId="273FB83B" w:rsidR="006811F8" w:rsidRPr="00BD5464" w:rsidRDefault="006811F8" w:rsidP="006811F8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P6S_WK</w:t>
            </w:r>
          </w:p>
        </w:tc>
        <w:tc>
          <w:tcPr>
            <w:tcW w:w="4678" w:type="dxa"/>
            <w:gridSpan w:val="8"/>
            <w:vAlign w:val="center"/>
          </w:tcPr>
          <w:p w14:paraId="79262849" w14:textId="0EB9206E" w:rsidR="006811F8" w:rsidRPr="00BD5464" w:rsidRDefault="006811F8" w:rsidP="006811F8">
            <w:pPr>
              <w:spacing w:after="0" w:line="240" w:lineRule="auto"/>
              <w:rPr>
                <w:rFonts w:cs="Calibri"/>
                <w:color w:val="000000" w:themeColor="text1"/>
                <w:sz w:val="18"/>
                <w:szCs w:val="18"/>
                <w:lang w:eastAsia="en-US"/>
              </w:rPr>
            </w:pPr>
            <w:r w:rsidRPr="007402B6">
              <w:rPr>
                <w:rFonts w:cs="Calibri"/>
                <w:color w:val="000000"/>
                <w:sz w:val="18"/>
                <w:szCs w:val="18"/>
              </w:rPr>
              <w:t>procesy adaptacji człowieka do życia z chorobą przewlekłą lub o niepomyślnym rokowaniu i uwarunkowania tych procesów</w:t>
            </w:r>
          </w:p>
        </w:tc>
        <w:tc>
          <w:tcPr>
            <w:tcW w:w="2698" w:type="dxa"/>
            <w:vAlign w:val="center"/>
          </w:tcPr>
          <w:p w14:paraId="47E47C2B" w14:textId="5B77AF5B" w:rsidR="006811F8" w:rsidRPr="00BD5464" w:rsidRDefault="00AC72BD" w:rsidP="006811F8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18"/>
                <w:szCs w:val="18"/>
                <w:lang w:eastAsia="en-US"/>
              </w:rPr>
              <w:t>test</w:t>
            </w:r>
          </w:p>
        </w:tc>
      </w:tr>
      <w:tr w:rsidR="006811F8" w:rsidRPr="00650753" w14:paraId="5A264F0F" w14:textId="77777777" w:rsidTr="00AC72BD">
        <w:trPr>
          <w:trHeight w:val="324"/>
        </w:trPr>
        <w:tc>
          <w:tcPr>
            <w:tcW w:w="1268" w:type="dxa"/>
            <w:vAlign w:val="center"/>
          </w:tcPr>
          <w:p w14:paraId="304D2BDF" w14:textId="17598035" w:rsidR="006811F8" w:rsidRPr="00BD5464" w:rsidRDefault="006811F8" w:rsidP="006811F8">
            <w:pPr>
              <w:spacing w:after="0" w:line="240" w:lineRule="auto"/>
              <w:rPr>
                <w:rFonts w:cs="Calibri"/>
                <w:color w:val="000000" w:themeColor="text1"/>
                <w:sz w:val="18"/>
                <w:szCs w:val="18"/>
                <w:lang w:eastAsia="en-US"/>
              </w:rPr>
            </w:pPr>
            <w:proofErr w:type="gramStart"/>
            <w:r>
              <w:rPr>
                <w:rFonts w:cs="Calibri"/>
                <w:color w:val="000000" w:themeColor="text1"/>
                <w:sz w:val="18"/>
                <w:szCs w:val="18"/>
                <w:lang w:eastAsia="en-US"/>
              </w:rPr>
              <w:t>B.W</w:t>
            </w:r>
            <w:proofErr w:type="gramEnd"/>
            <w:r>
              <w:rPr>
                <w:rFonts w:cs="Calibri"/>
                <w:color w:val="000000" w:themeColor="text1"/>
                <w:sz w:val="18"/>
                <w:szCs w:val="18"/>
                <w:lang w:eastAsia="en-US"/>
              </w:rPr>
              <w:t>10.</w:t>
            </w:r>
          </w:p>
        </w:tc>
        <w:tc>
          <w:tcPr>
            <w:tcW w:w="1559" w:type="dxa"/>
            <w:gridSpan w:val="2"/>
            <w:vAlign w:val="center"/>
          </w:tcPr>
          <w:p w14:paraId="1B98E3EE" w14:textId="528B8932" w:rsidR="006811F8" w:rsidRPr="00BD5464" w:rsidRDefault="006811F8" w:rsidP="006811F8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P6S_WK</w:t>
            </w:r>
          </w:p>
        </w:tc>
        <w:tc>
          <w:tcPr>
            <w:tcW w:w="4678" w:type="dxa"/>
            <w:gridSpan w:val="8"/>
            <w:vAlign w:val="center"/>
          </w:tcPr>
          <w:p w14:paraId="536CD3BD" w14:textId="6F1DDAAB" w:rsidR="006811F8" w:rsidRPr="00BD5464" w:rsidRDefault="006811F8" w:rsidP="006811F8">
            <w:pPr>
              <w:spacing w:after="0" w:line="240" w:lineRule="auto"/>
              <w:rPr>
                <w:rFonts w:cs="Calibri"/>
                <w:color w:val="000000" w:themeColor="text1"/>
                <w:sz w:val="18"/>
                <w:szCs w:val="18"/>
                <w:lang w:eastAsia="en-US"/>
              </w:rPr>
            </w:pPr>
            <w:r w:rsidRPr="007402B6">
              <w:rPr>
                <w:rFonts w:cs="Calibri"/>
                <w:color w:val="000000"/>
                <w:sz w:val="18"/>
                <w:szCs w:val="18"/>
              </w:rPr>
              <w:t>znaczenie wsparcia społecznego i psychologicznego w zdrowiu i chorobie oraz w sytuacjach szczególnych w opiece zdrowotnej</w:t>
            </w:r>
          </w:p>
        </w:tc>
        <w:tc>
          <w:tcPr>
            <w:tcW w:w="2698" w:type="dxa"/>
            <w:vAlign w:val="center"/>
          </w:tcPr>
          <w:p w14:paraId="1103CEEF" w14:textId="6FE96000" w:rsidR="006811F8" w:rsidRPr="00BD5464" w:rsidRDefault="00AC72BD" w:rsidP="006811F8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18"/>
                <w:szCs w:val="18"/>
                <w:lang w:eastAsia="en-US"/>
              </w:rPr>
              <w:t>test</w:t>
            </w:r>
            <w:r w:rsidR="00DF79DB">
              <w:rPr>
                <w:rFonts w:asciiTheme="minorHAnsi" w:hAnsiTheme="minorHAnsi" w:cstheme="minorHAnsi"/>
                <w:bCs/>
                <w:color w:val="000000" w:themeColor="text1"/>
                <w:sz w:val="18"/>
                <w:szCs w:val="18"/>
                <w:lang w:eastAsia="en-US"/>
              </w:rPr>
              <w:t>,</w:t>
            </w:r>
            <w:r w:rsidR="00DF79DB">
              <w:rPr>
                <w:sz w:val="18"/>
                <w:szCs w:val="18"/>
              </w:rPr>
              <w:t xml:space="preserve"> analiza artykułu naukowego</w:t>
            </w:r>
          </w:p>
        </w:tc>
      </w:tr>
      <w:tr w:rsidR="00716BC0" w:rsidRPr="00650753" w14:paraId="0ECF7315" w14:textId="77777777" w:rsidTr="00AC72BD">
        <w:trPr>
          <w:trHeight w:val="324"/>
        </w:trPr>
        <w:tc>
          <w:tcPr>
            <w:tcW w:w="1268" w:type="dxa"/>
            <w:vAlign w:val="center"/>
          </w:tcPr>
          <w:p w14:paraId="75E8D3B9" w14:textId="09D809BD" w:rsidR="00716BC0" w:rsidRPr="00BD5464" w:rsidRDefault="00716BC0" w:rsidP="00AD0075">
            <w:pPr>
              <w:spacing w:after="0" w:line="240" w:lineRule="auto"/>
              <w:rPr>
                <w:rFonts w:cs="Calibri"/>
                <w:color w:val="000000" w:themeColor="text1"/>
                <w:sz w:val="18"/>
                <w:szCs w:val="18"/>
                <w:lang w:eastAsia="en-US"/>
              </w:rPr>
            </w:pPr>
            <w:proofErr w:type="gramStart"/>
            <w:r>
              <w:rPr>
                <w:rFonts w:cs="Calibri"/>
                <w:color w:val="000000" w:themeColor="text1"/>
                <w:sz w:val="18"/>
                <w:szCs w:val="18"/>
                <w:lang w:eastAsia="en-US"/>
              </w:rPr>
              <w:t>B.W</w:t>
            </w:r>
            <w:proofErr w:type="gramEnd"/>
            <w:r>
              <w:rPr>
                <w:rFonts w:cs="Calibri"/>
                <w:color w:val="000000" w:themeColor="text1"/>
                <w:sz w:val="18"/>
                <w:szCs w:val="18"/>
                <w:lang w:eastAsia="en-US"/>
              </w:rPr>
              <w:t>11.</w:t>
            </w:r>
          </w:p>
        </w:tc>
        <w:tc>
          <w:tcPr>
            <w:tcW w:w="1559" w:type="dxa"/>
            <w:gridSpan w:val="2"/>
            <w:vAlign w:val="center"/>
          </w:tcPr>
          <w:p w14:paraId="000F6881" w14:textId="4E1B343B" w:rsidR="00716BC0" w:rsidRPr="00BD5464" w:rsidRDefault="006B2CF4" w:rsidP="00AD0075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P6S_WK</w:t>
            </w:r>
          </w:p>
        </w:tc>
        <w:tc>
          <w:tcPr>
            <w:tcW w:w="4678" w:type="dxa"/>
            <w:gridSpan w:val="8"/>
            <w:vAlign w:val="center"/>
          </w:tcPr>
          <w:p w14:paraId="6A28DFEC" w14:textId="4AD05563" w:rsidR="00716BC0" w:rsidRPr="00716BC0" w:rsidRDefault="00716BC0" w:rsidP="00716BC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</w:rPr>
            </w:pPr>
            <w:r w:rsidRPr="007402B6">
              <w:rPr>
                <w:rFonts w:cs="Calibri"/>
                <w:color w:val="000000"/>
                <w:sz w:val="18"/>
                <w:szCs w:val="18"/>
              </w:rPr>
              <w:t>techniki radzenia sobie ze stresem, redukowania lęku, metody relaksacji oraz mechanizmy powstawania zespołu wypalenia zawodowego i zapobiegania jego powstaniu</w:t>
            </w:r>
          </w:p>
        </w:tc>
        <w:tc>
          <w:tcPr>
            <w:tcW w:w="2698" w:type="dxa"/>
            <w:vAlign w:val="center"/>
          </w:tcPr>
          <w:p w14:paraId="3D235061" w14:textId="2F6C7C4D" w:rsidR="00716BC0" w:rsidRPr="00BD5464" w:rsidRDefault="00AC72BD" w:rsidP="00AD007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18"/>
                <w:szCs w:val="18"/>
                <w:lang w:eastAsia="en-US"/>
              </w:rPr>
              <w:t>t</w:t>
            </w:r>
            <w:r w:rsidR="00716BC0" w:rsidRPr="00FC33BE">
              <w:rPr>
                <w:rFonts w:asciiTheme="minorHAnsi" w:hAnsiTheme="minorHAnsi" w:cstheme="minorHAnsi"/>
                <w:bCs/>
                <w:color w:val="000000" w:themeColor="text1"/>
                <w:sz w:val="18"/>
                <w:szCs w:val="18"/>
                <w:lang w:eastAsia="en-US"/>
              </w:rPr>
              <w:t>est</w:t>
            </w:r>
          </w:p>
        </w:tc>
      </w:tr>
      <w:tr w:rsidR="00650753" w:rsidRPr="00650753" w14:paraId="5856712A" w14:textId="77777777" w:rsidTr="003560BC">
        <w:trPr>
          <w:trHeight w:val="324"/>
        </w:trPr>
        <w:tc>
          <w:tcPr>
            <w:tcW w:w="10203" w:type="dxa"/>
            <w:gridSpan w:val="12"/>
            <w:vAlign w:val="center"/>
          </w:tcPr>
          <w:p w14:paraId="2493E21E" w14:textId="6CFB514E" w:rsidR="00AA4B4A" w:rsidRPr="00650753" w:rsidRDefault="00AA4B4A" w:rsidP="00AD00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</w:pPr>
            <w:r w:rsidRPr="00650753">
              <w:rPr>
                <w:rFonts w:cs="Calibri"/>
                <w:b/>
                <w:color w:val="000000" w:themeColor="text1"/>
                <w:sz w:val="18"/>
                <w:szCs w:val="18"/>
                <w:lang w:eastAsia="en-US"/>
              </w:rPr>
              <w:t>W ZAKRESIE UMIEJĘTNOŚCI</w:t>
            </w:r>
          </w:p>
        </w:tc>
      </w:tr>
      <w:tr w:rsidR="00650753" w:rsidRPr="00650753" w14:paraId="41A6BA86" w14:textId="77777777" w:rsidTr="00EC0F21">
        <w:trPr>
          <w:trHeight w:val="346"/>
        </w:trPr>
        <w:tc>
          <w:tcPr>
            <w:tcW w:w="1268" w:type="dxa"/>
            <w:shd w:val="clear" w:color="auto" w:fill="D9D9D9"/>
            <w:tcMar>
              <w:left w:w="57" w:type="dxa"/>
            </w:tcMar>
            <w:vAlign w:val="center"/>
          </w:tcPr>
          <w:p w14:paraId="3919915E" w14:textId="6B499AD5" w:rsidR="00AA4B4A" w:rsidRPr="00650753" w:rsidRDefault="00AA4B4A" w:rsidP="00AD0075">
            <w:pPr>
              <w:spacing w:after="0" w:line="240" w:lineRule="auto"/>
              <w:ind w:right="113"/>
              <w:rPr>
                <w:rFonts w:cs="Calibri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650753">
              <w:rPr>
                <w:rFonts w:cs="Calibri"/>
                <w:b/>
                <w:color w:val="000000" w:themeColor="text1"/>
                <w:sz w:val="16"/>
                <w:szCs w:val="16"/>
                <w:lang w:eastAsia="en-US"/>
              </w:rPr>
              <w:lastRenderedPageBreak/>
              <w:t>kod efektu kierunkowego</w:t>
            </w:r>
          </w:p>
        </w:tc>
        <w:tc>
          <w:tcPr>
            <w:tcW w:w="1559" w:type="dxa"/>
            <w:gridSpan w:val="2"/>
            <w:shd w:val="clear" w:color="auto" w:fill="D9D9D9"/>
            <w:vAlign w:val="center"/>
          </w:tcPr>
          <w:p w14:paraId="0740310D" w14:textId="34E3786D" w:rsidR="00AA4B4A" w:rsidRPr="00650753" w:rsidRDefault="00AA4B4A" w:rsidP="00AD0075">
            <w:pPr>
              <w:spacing w:after="0" w:line="240" w:lineRule="auto"/>
              <w:ind w:right="113"/>
              <w:rPr>
                <w:rFonts w:cs="Calibri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650753">
              <w:rPr>
                <w:rFonts w:cs="Calibri"/>
                <w:b/>
                <w:color w:val="000000" w:themeColor="text1"/>
                <w:sz w:val="16"/>
                <w:szCs w:val="16"/>
                <w:lang w:eastAsia="en-US"/>
              </w:rPr>
              <w:t xml:space="preserve">kod charakterystyki </w:t>
            </w:r>
            <w:r w:rsidRPr="00650753">
              <w:rPr>
                <w:rFonts w:cs="Calibri"/>
                <w:b/>
                <w:color w:val="000000" w:themeColor="text1"/>
                <w:sz w:val="16"/>
                <w:szCs w:val="16"/>
                <w:lang w:eastAsia="en-US"/>
              </w:rPr>
              <w:br/>
              <w:t>II stopnia PRK</w:t>
            </w:r>
          </w:p>
        </w:tc>
        <w:tc>
          <w:tcPr>
            <w:tcW w:w="4678" w:type="dxa"/>
            <w:gridSpan w:val="8"/>
            <w:vAlign w:val="center"/>
          </w:tcPr>
          <w:p w14:paraId="42058D09" w14:textId="51DAF6AD" w:rsidR="00AA4B4A" w:rsidRPr="00650753" w:rsidRDefault="00AA4B4A" w:rsidP="00AD0075">
            <w:pPr>
              <w:spacing w:after="0" w:line="240" w:lineRule="auto"/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</w:pPr>
            <w:r w:rsidRPr="00650753">
              <w:rPr>
                <w:rFonts w:cs="Calibri"/>
                <w:b/>
                <w:color w:val="000000" w:themeColor="text1"/>
                <w:sz w:val="18"/>
                <w:szCs w:val="18"/>
                <w:lang w:eastAsia="en-US"/>
              </w:rPr>
              <w:t>absolwent potrafi:</w:t>
            </w:r>
          </w:p>
        </w:tc>
        <w:tc>
          <w:tcPr>
            <w:tcW w:w="2698" w:type="dxa"/>
            <w:vAlign w:val="center"/>
          </w:tcPr>
          <w:p w14:paraId="28FB0976" w14:textId="35622D8B" w:rsidR="00AA4B4A" w:rsidRPr="00650753" w:rsidRDefault="00AA4B4A" w:rsidP="00AD0075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</w:rPr>
            </w:pPr>
            <w:r w:rsidRPr="00650753">
              <w:rPr>
                <w:rFonts w:cs="Calibri"/>
                <w:b/>
                <w:color w:val="000000" w:themeColor="text1"/>
                <w:sz w:val="18"/>
                <w:szCs w:val="18"/>
                <w:lang w:eastAsia="en-US"/>
              </w:rPr>
              <w:t>sposób weryfikacji efektu uczenia się</w:t>
            </w:r>
          </w:p>
        </w:tc>
      </w:tr>
      <w:tr w:rsidR="00716BC0" w:rsidRPr="00650753" w14:paraId="66988C7A" w14:textId="77777777" w:rsidTr="00716BC0">
        <w:trPr>
          <w:trHeight w:val="324"/>
        </w:trPr>
        <w:tc>
          <w:tcPr>
            <w:tcW w:w="1268" w:type="dxa"/>
            <w:vAlign w:val="center"/>
          </w:tcPr>
          <w:p w14:paraId="6EF2461A" w14:textId="14C1B5AC" w:rsidR="00716BC0" w:rsidRPr="00650753" w:rsidRDefault="00716BC0" w:rsidP="00716BC0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proofErr w:type="gramStart"/>
            <w:r>
              <w:rPr>
                <w:rFonts w:asciiTheme="minorHAnsi" w:hAnsiTheme="minorHAnsi" w:cstheme="minorHAnsi"/>
                <w:sz w:val="18"/>
                <w:szCs w:val="18"/>
              </w:rPr>
              <w:t>B.U</w:t>
            </w:r>
            <w:proofErr w:type="gramEnd"/>
            <w:r>
              <w:rPr>
                <w:rFonts w:asciiTheme="minorHAnsi" w:hAnsiTheme="minorHAnsi" w:cstheme="minorHAnsi"/>
                <w:sz w:val="18"/>
                <w:szCs w:val="18"/>
              </w:rPr>
              <w:t>1.</w:t>
            </w:r>
          </w:p>
        </w:tc>
        <w:tc>
          <w:tcPr>
            <w:tcW w:w="1559" w:type="dxa"/>
            <w:gridSpan w:val="2"/>
            <w:vAlign w:val="center"/>
          </w:tcPr>
          <w:p w14:paraId="5F783A18" w14:textId="25B46F96" w:rsidR="00716BC0" w:rsidRPr="00650753" w:rsidRDefault="006B2CF4" w:rsidP="00716BC0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P6S_UW</w:t>
            </w:r>
          </w:p>
        </w:tc>
        <w:tc>
          <w:tcPr>
            <w:tcW w:w="4678" w:type="dxa"/>
            <w:gridSpan w:val="8"/>
            <w:vAlign w:val="center"/>
          </w:tcPr>
          <w:p w14:paraId="2259A53B" w14:textId="7ECF73C5" w:rsidR="00716BC0" w:rsidRPr="00650753" w:rsidRDefault="00716BC0" w:rsidP="00716BC0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7402B6">
              <w:rPr>
                <w:rFonts w:cs="Calibri"/>
                <w:color w:val="000000"/>
                <w:sz w:val="18"/>
                <w:szCs w:val="18"/>
              </w:rPr>
              <w:t>rozpoznawać zachowania prawidłowe, zaburzone i patologiczne</w:t>
            </w:r>
          </w:p>
        </w:tc>
        <w:tc>
          <w:tcPr>
            <w:tcW w:w="2698" w:type="dxa"/>
            <w:vAlign w:val="center"/>
          </w:tcPr>
          <w:p w14:paraId="64247B3C" w14:textId="7C180191" w:rsidR="00716BC0" w:rsidRPr="00650753" w:rsidRDefault="00716BC0" w:rsidP="00716BC0">
            <w:pPr>
              <w:pStyle w:val="Bezodstpw"/>
              <w:rPr>
                <w:color w:val="000000" w:themeColor="text1"/>
                <w:sz w:val="18"/>
                <w:szCs w:val="18"/>
              </w:rPr>
            </w:pPr>
            <w:r w:rsidRPr="00650753">
              <w:rPr>
                <w:color w:val="000000" w:themeColor="text1"/>
                <w:sz w:val="18"/>
                <w:szCs w:val="18"/>
              </w:rPr>
              <w:t>kolokwia cząstkowe, obserwacja 360</w:t>
            </w:r>
            <w:r w:rsidRPr="00650753">
              <w:rPr>
                <w:rFonts w:cs="Calibri"/>
                <w:color w:val="000000" w:themeColor="text1"/>
                <w:sz w:val="18"/>
                <w:szCs w:val="18"/>
              </w:rPr>
              <w:t>⁰</w:t>
            </w:r>
          </w:p>
        </w:tc>
      </w:tr>
      <w:tr w:rsidR="00716BC0" w:rsidRPr="00650753" w14:paraId="4D479396" w14:textId="77777777" w:rsidTr="00716BC0">
        <w:trPr>
          <w:trHeight w:val="324"/>
        </w:trPr>
        <w:tc>
          <w:tcPr>
            <w:tcW w:w="1268" w:type="dxa"/>
            <w:vAlign w:val="center"/>
          </w:tcPr>
          <w:p w14:paraId="160B39F9" w14:textId="684E0925" w:rsidR="00716BC0" w:rsidRPr="00650753" w:rsidRDefault="00716BC0" w:rsidP="00716BC0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B.U2.</w:t>
            </w:r>
          </w:p>
        </w:tc>
        <w:tc>
          <w:tcPr>
            <w:tcW w:w="1559" w:type="dxa"/>
            <w:gridSpan w:val="2"/>
            <w:vAlign w:val="center"/>
          </w:tcPr>
          <w:p w14:paraId="47BBD1CF" w14:textId="1AD1C001" w:rsidR="00716BC0" w:rsidRPr="00650753" w:rsidRDefault="006B2CF4" w:rsidP="00716BC0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P6S_UW</w:t>
            </w:r>
          </w:p>
        </w:tc>
        <w:tc>
          <w:tcPr>
            <w:tcW w:w="4678" w:type="dxa"/>
            <w:gridSpan w:val="8"/>
            <w:vAlign w:val="center"/>
          </w:tcPr>
          <w:p w14:paraId="0B6CCF90" w14:textId="779942E0" w:rsidR="00716BC0" w:rsidRPr="00650753" w:rsidRDefault="00716BC0" w:rsidP="00716BC0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7402B6">
              <w:rPr>
                <w:rFonts w:cs="Calibri"/>
                <w:color w:val="000000"/>
                <w:sz w:val="18"/>
                <w:szCs w:val="18"/>
              </w:rPr>
              <w:t>rozpoznawać zaburzenia w funkcjonowaniu społecznym człowieka oraz oceniać proces adaptacji człowieka w różnych kontekstach zdrowia i choroby, a także wskazywać rolę wsparcia społecznego i psychologicznego w opiece nad człowiekiem zdrowym i chorym</w:t>
            </w:r>
          </w:p>
        </w:tc>
        <w:tc>
          <w:tcPr>
            <w:tcW w:w="2698" w:type="dxa"/>
            <w:vAlign w:val="center"/>
          </w:tcPr>
          <w:p w14:paraId="68638739" w14:textId="6654C29D" w:rsidR="00716BC0" w:rsidRPr="00650753" w:rsidRDefault="00716BC0" w:rsidP="00716BC0">
            <w:pPr>
              <w:pStyle w:val="Bezodstpw"/>
              <w:rPr>
                <w:color w:val="000000" w:themeColor="text1"/>
                <w:sz w:val="18"/>
                <w:szCs w:val="18"/>
              </w:rPr>
            </w:pPr>
            <w:r w:rsidRPr="00650753">
              <w:rPr>
                <w:color w:val="000000" w:themeColor="text1"/>
                <w:sz w:val="18"/>
                <w:szCs w:val="18"/>
              </w:rPr>
              <w:t>kolokwia cząstkowe, obserwacja 360</w:t>
            </w:r>
            <w:r w:rsidRPr="00650753">
              <w:rPr>
                <w:rFonts w:cs="Calibri"/>
                <w:color w:val="000000" w:themeColor="text1"/>
                <w:sz w:val="18"/>
                <w:szCs w:val="18"/>
              </w:rPr>
              <w:t>⁰</w:t>
            </w:r>
            <w:r w:rsidR="00B67A98">
              <w:rPr>
                <w:rFonts w:cs="Calibri"/>
                <w:color w:val="000000" w:themeColor="text1"/>
                <w:sz w:val="18"/>
                <w:szCs w:val="18"/>
              </w:rPr>
              <w:t>,</w:t>
            </w:r>
            <w:r w:rsidR="00B67A98">
              <w:rPr>
                <w:sz w:val="18"/>
                <w:szCs w:val="18"/>
              </w:rPr>
              <w:t xml:space="preserve"> </w:t>
            </w:r>
            <w:r w:rsidR="00FC0C25">
              <w:rPr>
                <w:sz w:val="18"/>
                <w:szCs w:val="18"/>
              </w:rPr>
              <w:t>analiza artykułu naukowego</w:t>
            </w:r>
          </w:p>
        </w:tc>
      </w:tr>
      <w:tr w:rsidR="00716BC0" w:rsidRPr="00650753" w14:paraId="43B4BF9D" w14:textId="77777777" w:rsidTr="00716BC0">
        <w:trPr>
          <w:trHeight w:val="324"/>
        </w:trPr>
        <w:tc>
          <w:tcPr>
            <w:tcW w:w="1268" w:type="dxa"/>
            <w:vAlign w:val="center"/>
          </w:tcPr>
          <w:p w14:paraId="4DF5C153" w14:textId="6C893F4B" w:rsidR="00716BC0" w:rsidRPr="00650753" w:rsidRDefault="00716BC0" w:rsidP="00716BC0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proofErr w:type="gramStart"/>
            <w:r>
              <w:rPr>
                <w:rFonts w:asciiTheme="minorHAnsi" w:hAnsiTheme="minorHAnsi" w:cstheme="minorHAnsi"/>
                <w:sz w:val="18"/>
                <w:szCs w:val="18"/>
              </w:rPr>
              <w:t>B.U</w:t>
            </w:r>
            <w:proofErr w:type="gramEnd"/>
            <w:r>
              <w:rPr>
                <w:rFonts w:asciiTheme="minorHAnsi" w:hAnsiTheme="minorHAnsi" w:cstheme="minorHAnsi"/>
                <w:sz w:val="18"/>
                <w:szCs w:val="18"/>
              </w:rPr>
              <w:t>3.</w:t>
            </w:r>
          </w:p>
        </w:tc>
        <w:tc>
          <w:tcPr>
            <w:tcW w:w="1559" w:type="dxa"/>
            <w:gridSpan w:val="2"/>
            <w:vAlign w:val="center"/>
          </w:tcPr>
          <w:p w14:paraId="68067334" w14:textId="7BBFB5EF" w:rsidR="00716BC0" w:rsidRPr="00650753" w:rsidRDefault="006B2CF4" w:rsidP="00716BC0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P6S_UW</w:t>
            </w:r>
          </w:p>
        </w:tc>
        <w:tc>
          <w:tcPr>
            <w:tcW w:w="4678" w:type="dxa"/>
            <w:gridSpan w:val="8"/>
            <w:vAlign w:val="center"/>
          </w:tcPr>
          <w:p w14:paraId="5A7E7ADD" w14:textId="4DA78462" w:rsidR="00716BC0" w:rsidRPr="00650753" w:rsidRDefault="00716BC0" w:rsidP="00716BC0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7402B6">
              <w:rPr>
                <w:rFonts w:cs="Calibri"/>
                <w:color w:val="000000"/>
                <w:sz w:val="18"/>
                <w:szCs w:val="18"/>
              </w:rPr>
              <w:t>oceniać związek choroby i hospitalizacji ze stanem fizycznym i psychicznym człowieka</w:t>
            </w:r>
          </w:p>
        </w:tc>
        <w:tc>
          <w:tcPr>
            <w:tcW w:w="2698" w:type="dxa"/>
            <w:vAlign w:val="center"/>
          </w:tcPr>
          <w:p w14:paraId="413C5C7B" w14:textId="39A56DD4" w:rsidR="00716BC0" w:rsidRPr="00650753" w:rsidRDefault="00716BC0" w:rsidP="00716BC0">
            <w:pPr>
              <w:pStyle w:val="Bezodstpw"/>
              <w:rPr>
                <w:color w:val="000000" w:themeColor="text1"/>
                <w:sz w:val="18"/>
                <w:szCs w:val="18"/>
              </w:rPr>
            </w:pPr>
            <w:r w:rsidRPr="00650753">
              <w:rPr>
                <w:color w:val="000000" w:themeColor="text1"/>
                <w:sz w:val="18"/>
                <w:szCs w:val="18"/>
              </w:rPr>
              <w:t>kolokwia cząstkowe, obserwacja 360</w:t>
            </w:r>
            <w:r w:rsidRPr="00650753">
              <w:rPr>
                <w:rFonts w:cs="Calibri"/>
                <w:color w:val="000000" w:themeColor="text1"/>
                <w:sz w:val="18"/>
                <w:szCs w:val="18"/>
              </w:rPr>
              <w:t>⁰</w:t>
            </w:r>
          </w:p>
        </w:tc>
      </w:tr>
      <w:tr w:rsidR="00716BC0" w:rsidRPr="00650753" w14:paraId="546C2B36" w14:textId="77777777" w:rsidTr="00716BC0">
        <w:trPr>
          <w:trHeight w:val="324"/>
        </w:trPr>
        <w:tc>
          <w:tcPr>
            <w:tcW w:w="1268" w:type="dxa"/>
            <w:vAlign w:val="center"/>
          </w:tcPr>
          <w:p w14:paraId="0827B737" w14:textId="3B5FFD67" w:rsidR="00716BC0" w:rsidRPr="00650753" w:rsidRDefault="00716BC0" w:rsidP="00716BC0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proofErr w:type="gramStart"/>
            <w:r>
              <w:rPr>
                <w:rFonts w:asciiTheme="minorHAnsi" w:hAnsiTheme="minorHAnsi" w:cstheme="minorHAnsi"/>
                <w:sz w:val="18"/>
                <w:szCs w:val="18"/>
              </w:rPr>
              <w:t>B.U</w:t>
            </w:r>
            <w:proofErr w:type="gramEnd"/>
            <w:r>
              <w:rPr>
                <w:rFonts w:asciiTheme="minorHAnsi" w:hAnsiTheme="minorHAnsi" w:cstheme="minorHAnsi"/>
                <w:sz w:val="18"/>
                <w:szCs w:val="18"/>
              </w:rPr>
              <w:t>4.</w:t>
            </w:r>
          </w:p>
        </w:tc>
        <w:tc>
          <w:tcPr>
            <w:tcW w:w="1559" w:type="dxa"/>
            <w:gridSpan w:val="2"/>
            <w:vAlign w:val="center"/>
          </w:tcPr>
          <w:p w14:paraId="76AC6FE6" w14:textId="04B38E49" w:rsidR="00716BC0" w:rsidRPr="00650753" w:rsidRDefault="006B2CF4" w:rsidP="00716BC0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P6S_UW</w:t>
            </w:r>
          </w:p>
        </w:tc>
        <w:tc>
          <w:tcPr>
            <w:tcW w:w="4678" w:type="dxa"/>
            <w:gridSpan w:val="8"/>
            <w:vAlign w:val="center"/>
          </w:tcPr>
          <w:p w14:paraId="504DD03A" w14:textId="2E8E8AEE" w:rsidR="00716BC0" w:rsidRPr="00650753" w:rsidRDefault="00716BC0" w:rsidP="00716BC0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7402B6">
              <w:rPr>
                <w:rFonts w:cs="Calibri"/>
                <w:color w:val="000000"/>
                <w:sz w:val="18"/>
                <w:szCs w:val="18"/>
              </w:rPr>
              <w:t>oceniać funkcjonowanie człowieka w sytuacjach trudnych takich jak stres, frustracja, konflikt, trauma, żałoba, przemoc fizyczna, przemoc seksualna, wprowadzać elementarne formy pomocy psychologicznej oraz informować o specjalistycznych formach pomocy</w:t>
            </w:r>
          </w:p>
        </w:tc>
        <w:tc>
          <w:tcPr>
            <w:tcW w:w="2698" w:type="dxa"/>
            <w:vAlign w:val="center"/>
          </w:tcPr>
          <w:p w14:paraId="543A1CB5" w14:textId="1A732B92" w:rsidR="00716BC0" w:rsidRPr="00650753" w:rsidRDefault="00716BC0" w:rsidP="00716BC0">
            <w:pPr>
              <w:pStyle w:val="Bezodstpw"/>
              <w:rPr>
                <w:color w:val="000000" w:themeColor="text1"/>
                <w:sz w:val="18"/>
                <w:szCs w:val="18"/>
              </w:rPr>
            </w:pPr>
            <w:r w:rsidRPr="00650753">
              <w:rPr>
                <w:color w:val="000000" w:themeColor="text1"/>
                <w:sz w:val="18"/>
                <w:szCs w:val="18"/>
              </w:rPr>
              <w:t>kolokwia cząstkowe, obserwacja 360</w:t>
            </w:r>
            <w:r w:rsidRPr="00650753">
              <w:rPr>
                <w:rFonts w:cs="Calibri"/>
                <w:color w:val="000000" w:themeColor="text1"/>
                <w:sz w:val="18"/>
                <w:szCs w:val="18"/>
              </w:rPr>
              <w:t>⁰</w:t>
            </w:r>
          </w:p>
        </w:tc>
      </w:tr>
      <w:tr w:rsidR="00716BC0" w:rsidRPr="00650753" w14:paraId="4C5BFCB5" w14:textId="77777777" w:rsidTr="00716BC0">
        <w:trPr>
          <w:trHeight w:val="324"/>
        </w:trPr>
        <w:tc>
          <w:tcPr>
            <w:tcW w:w="1268" w:type="dxa"/>
            <w:vAlign w:val="center"/>
          </w:tcPr>
          <w:p w14:paraId="54C2A031" w14:textId="5AE5C268" w:rsidR="00716BC0" w:rsidRPr="00650753" w:rsidRDefault="00716BC0" w:rsidP="00716BC0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proofErr w:type="gramStart"/>
            <w:r>
              <w:rPr>
                <w:rFonts w:asciiTheme="minorHAnsi" w:hAnsiTheme="minorHAnsi" w:cstheme="minorHAnsi"/>
                <w:sz w:val="18"/>
                <w:szCs w:val="18"/>
              </w:rPr>
              <w:t>B.U</w:t>
            </w:r>
            <w:proofErr w:type="gramEnd"/>
            <w:r>
              <w:rPr>
                <w:rFonts w:asciiTheme="minorHAnsi" w:hAnsiTheme="minorHAnsi" w:cstheme="minorHAnsi"/>
                <w:sz w:val="18"/>
                <w:szCs w:val="18"/>
              </w:rPr>
              <w:t>5.</w:t>
            </w:r>
          </w:p>
        </w:tc>
        <w:tc>
          <w:tcPr>
            <w:tcW w:w="1559" w:type="dxa"/>
            <w:gridSpan w:val="2"/>
            <w:vAlign w:val="center"/>
          </w:tcPr>
          <w:p w14:paraId="49884F04" w14:textId="77662EC1" w:rsidR="00716BC0" w:rsidRPr="00650753" w:rsidRDefault="006B2CF4" w:rsidP="00716BC0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P6S_UW</w:t>
            </w:r>
          </w:p>
        </w:tc>
        <w:tc>
          <w:tcPr>
            <w:tcW w:w="4678" w:type="dxa"/>
            <w:gridSpan w:val="8"/>
            <w:vAlign w:val="center"/>
          </w:tcPr>
          <w:p w14:paraId="0D4C36C8" w14:textId="1D4005C8" w:rsidR="00716BC0" w:rsidRPr="00650753" w:rsidRDefault="00716BC0" w:rsidP="00716BC0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7402B6">
              <w:rPr>
                <w:rFonts w:cs="Calibri"/>
                <w:color w:val="000000"/>
                <w:sz w:val="18"/>
                <w:szCs w:val="18"/>
              </w:rPr>
              <w:t xml:space="preserve">identyfikować błędy i bariery w procesie komunikowania się w sytuacjach trudnych, wykazywać umiejętność aktywnego słuchania oraz tworzyć warunki do prawidłowej komunikacji z pacjentem i członkami zespołu </w:t>
            </w:r>
            <w:proofErr w:type="spellStart"/>
            <w:r w:rsidR="00D04930">
              <w:rPr>
                <w:rFonts w:cs="Calibri"/>
                <w:color w:val="000000"/>
                <w:sz w:val="18"/>
                <w:szCs w:val="18"/>
              </w:rPr>
              <w:t>inter</w:t>
            </w:r>
            <w:r w:rsidRPr="007402B6">
              <w:rPr>
                <w:rFonts w:cs="Calibri"/>
                <w:color w:val="000000"/>
                <w:sz w:val="18"/>
                <w:szCs w:val="18"/>
              </w:rPr>
              <w:t>profesjonalnego</w:t>
            </w:r>
            <w:proofErr w:type="spellEnd"/>
          </w:p>
        </w:tc>
        <w:tc>
          <w:tcPr>
            <w:tcW w:w="2698" w:type="dxa"/>
            <w:vAlign w:val="center"/>
          </w:tcPr>
          <w:p w14:paraId="19388D02" w14:textId="77777777" w:rsidR="00716BC0" w:rsidRDefault="00716BC0" w:rsidP="00716BC0">
            <w:pPr>
              <w:pStyle w:val="Bezodstpw"/>
              <w:rPr>
                <w:rFonts w:cs="Calibri"/>
                <w:color w:val="000000" w:themeColor="text1"/>
                <w:sz w:val="18"/>
                <w:szCs w:val="18"/>
              </w:rPr>
            </w:pPr>
            <w:r w:rsidRPr="00650753">
              <w:rPr>
                <w:color w:val="000000" w:themeColor="text1"/>
                <w:sz w:val="18"/>
                <w:szCs w:val="18"/>
              </w:rPr>
              <w:t>kolokwia cząstkowe, obserwacja 360</w:t>
            </w:r>
            <w:r w:rsidRPr="00650753">
              <w:rPr>
                <w:rFonts w:cs="Calibri"/>
                <w:color w:val="000000" w:themeColor="text1"/>
                <w:sz w:val="18"/>
                <w:szCs w:val="18"/>
              </w:rPr>
              <w:t>⁰</w:t>
            </w:r>
            <w:r w:rsidR="00E81662">
              <w:rPr>
                <w:rFonts w:cs="Calibri"/>
                <w:color w:val="000000" w:themeColor="text1"/>
                <w:sz w:val="18"/>
                <w:szCs w:val="18"/>
              </w:rPr>
              <w:t>,</w:t>
            </w:r>
          </w:p>
          <w:p w14:paraId="3FDE4077" w14:textId="298641D2" w:rsidR="00E81662" w:rsidRPr="00650753" w:rsidRDefault="00E81662" w:rsidP="00716BC0">
            <w:pPr>
              <w:pStyle w:val="Bezodstpw"/>
              <w:rPr>
                <w:color w:val="000000" w:themeColor="text1"/>
                <w:sz w:val="18"/>
                <w:szCs w:val="18"/>
              </w:rPr>
            </w:pPr>
            <w:r>
              <w:rPr>
                <w:sz w:val="18"/>
                <w:szCs w:val="18"/>
              </w:rPr>
              <w:t>analiza artykułu naukowego</w:t>
            </w:r>
          </w:p>
        </w:tc>
      </w:tr>
      <w:tr w:rsidR="00716BC0" w:rsidRPr="00650753" w14:paraId="1486C44C" w14:textId="77777777" w:rsidTr="00716BC0">
        <w:trPr>
          <w:trHeight w:val="324"/>
        </w:trPr>
        <w:tc>
          <w:tcPr>
            <w:tcW w:w="1268" w:type="dxa"/>
            <w:vAlign w:val="center"/>
          </w:tcPr>
          <w:p w14:paraId="3EB9205C" w14:textId="01E8CBF9" w:rsidR="00716BC0" w:rsidRPr="00650753" w:rsidRDefault="00716BC0" w:rsidP="00716BC0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proofErr w:type="gramStart"/>
            <w:r>
              <w:rPr>
                <w:rFonts w:asciiTheme="minorHAnsi" w:hAnsiTheme="minorHAnsi" w:cstheme="minorHAnsi"/>
                <w:sz w:val="18"/>
                <w:szCs w:val="18"/>
              </w:rPr>
              <w:t>B.U</w:t>
            </w:r>
            <w:proofErr w:type="gramEnd"/>
            <w:r>
              <w:rPr>
                <w:rFonts w:asciiTheme="minorHAnsi" w:hAnsiTheme="minorHAnsi" w:cstheme="minorHAnsi"/>
                <w:sz w:val="18"/>
                <w:szCs w:val="18"/>
              </w:rPr>
              <w:t>6.</w:t>
            </w:r>
          </w:p>
        </w:tc>
        <w:tc>
          <w:tcPr>
            <w:tcW w:w="1559" w:type="dxa"/>
            <w:gridSpan w:val="2"/>
            <w:vAlign w:val="center"/>
          </w:tcPr>
          <w:p w14:paraId="5F1B3D7D" w14:textId="5AF1972A" w:rsidR="00716BC0" w:rsidRPr="00650753" w:rsidRDefault="006B2CF4" w:rsidP="00716BC0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P6S_UK</w:t>
            </w:r>
          </w:p>
        </w:tc>
        <w:tc>
          <w:tcPr>
            <w:tcW w:w="4678" w:type="dxa"/>
            <w:gridSpan w:val="8"/>
            <w:vAlign w:val="center"/>
          </w:tcPr>
          <w:p w14:paraId="3312DCF9" w14:textId="6C22EBEA" w:rsidR="00716BC0" w:rsidRPr="00650753" w:rsidRDefault="00716BC0" w:rsidP="00716BC0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7402B6">
              <w:rPr>
                <w:rFonts w:cs="Calibri"/>
                <w:color w:val="000000"/>
                <w:sz w:val="18"/>
                <w:szCs w:val="18"/>
              </w:rPr>
              <w:t>wykorzystywać techniki komunikacji werbalnej i pozawerbalnej w praktyce pielęgniarskiej</w:t>
            </w:r>
          </w:p>
        </w:tc>
        <w:tc>
          <w:tcPr>
            <w:tcW w:w="2698" w:type="dxa"/>
            <w:vAlign w:val="center"/>
          </w:tcPr>
          <w:p w14:paraId="75B3F9E5" w14:textId="78D140C0" w:rsidR="00716BC0" w:rsidRPr="00650753" w:rsidRDefault="00716BC0" w:rsidP="00716BC0">
            <w:pPr>
              <w:pStyle w:val="Bezodstpw"/>
              <w:rPr>
                <w:color w:val="000000" w:themeColor="text1"/>
                <w:sz w:val="18"/>
                <w:szCs w:val="18"/>
              </w:rPr>
            </w:pPr>
            <w:r w:rsidRPr="00650753">
              <w:rPr>
                <w:color w:val="000000" w:themeColor="text1"/>
                <w:sz w:val="18"/>
                <w:szCs w:val="18"/>
              </w:rPr>
              <w:t>kolokwia cząstkowe, obserwacja 360</w:t>
            </w:r>
            <w:r w:rsidRPr="00650753">
              <w:rPr>
                <w:rFonts w:cs="Calibri"/>
                <w:color w:val="000000" w:themeColor="text1"/>
                <w:sz w:val="18"/>
                <w:szCs w:val="18"/>
              </w:rPr>
              <w:t>⁰</w:t>
            </w:r>
          </w:p>
        </w:tc>
      </w:tr>
      <w:tr w:rsidR="00716BC0" w:rsidRPr="00650753" w14:paraId="70EB527F" w14:textId="77777777" w:rsidTr="00716BC0">
        <w:trPr>
          <w:trHeight w:val="324"/>
        </w:trPr>
        <w:tc>
          <w:tcPr>
            <w:tcW w:w="1268" w:type="dxa"/>
            <w:vAlign w:val="center"/>
          </w:tcPr>
          <w:p w14:paraId="11256610" w14:textId="7947FBFC" w:rsidR="00716BC0" w:rsidRPr="00650753" w:rsidRDefault="00716BC0" w:rsidP="00716BC0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proofErr w:type="gramStart"/>
            <w:r>
              <w:rPr>
                <w:rFonts w:asciiTheme="minorHAnsi" w:hAnsiTheme="minorHAnsi" w:cstheme="minorHAnsi"/>
                <w:sz w:val="18"/>
                <w:szCs w:val="18"/>
              </w:rPr>
              <w:t>B.U</w:t>
            </w:r>
            <w:proofErr w:type="gramEnd"/>
            <w:r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1559" w:type="dxa"/>
            <w:gridSpan w:val="2"/>
            <w:vAlign w:val="center"/>
          </w:tcPr>
          <w:p w14:paraId="62C92E1B" w14:textId="1B404AFC" w:rsidR="00716BC0" w:rsidRPr="00650753" w:rsidRDefault="006B2CF4" w:rsidP="00716BC0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P6S_UK</w:t>
            </w:r>
          </w:p>
        </w:tc>
        <w:tc>
          <w:tcPr>
            <w:tcW w:w="4678" w:type="dxa"/>
            <w:gridSpan w:val="8"/>
            <w:vAlign w:val="center"/>
          </w:tcPr>
          <w:p w14:paraId="5AFAA7C9" w14:textId="24895377" w:rsidR="00716BC0" w:rsidRPr="00716BC0" w:rsidRDefault="00716BC0" w:rsidP="00716BC0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</w:rPr>
            </w:pPr>
            <w:r w:rsidRPr="007402B6">
              <w:rPr>
                <w:rFonts w:cs="Calibri"/>
                <w:color w:val="000000"/>
                <w:sz w:val="18"/>
                <w:szCs w:val="18"/>
              </w:rPr>
              <w:t>wskazywać i stosować właściwe techniki redukowania lęku i metody relaksacyjne</w:t>
            </w:r>
          </w:p>
        </w:tc>
        <w:tc>
          <w:tcPr>
            <w:tcW w:w="2698" w:type="dxa"/>
            <w:vAlign w:val="center"/>
          </w:tcPr>
          <w:p w14:paraId="5D03AC06" w14:textId="5A0561A8" w:rsidR="00716BC0" w:rsidRPr="00650753" w:rsidRDefault="00716BC0" w:rsidP="00716BC0">
            <w:pPr>
              <w:pStyle w:val="Bezodstpw"/>
              <w:rPr>
                <w:color w:val="000000" w:themeColor="text1"/>
                <w:sz w:val="18"/>
                <w:szCs w:val="18"/>
              </w:rPr>
            </w:pPr>
            <w:r w:rsidRPr="00650753">
              <w:rPr>
                <w:color w:val="000000" w:themeColor="text1"/>
                <w:sz w:val="18"/>
                <w:szCs w:val="18"/>
              </w:rPr>
              <w:t>kolokwia cząstkowe, obserwacja 360</w:t>
            </w:r>
            <w:r w:rsidRPr="00650753">
              <w:rPr>
                <w:rFonts w:cs="Calibri"/>
                <w:color w:val="000000" w:themeColor="text1"/>
                <w:sz w:val="18"/>
                <w:szCs w:val="18"/>
              </w:rPr>
              <w:t>⁰</w:t>
            </w:r>
          </w:p>
        </w:tc>
      </w:tr>
      <w:tr w:rsidR="00716BC0" w:rsidRPr="00650753" w14:paraId="48C3E2F2" w14:textId="77777777" w:rsidTr="00716BC0">
        <w:trPr>
          <w:trHeight w:val="324"/>
        </w:trPr>
        <w:tc>
          <w:tcPr>
            <w:tcW w:w="1268" w:type="dxa"/>
            <w:vAlign w:val="center"/>
          </w:tcPr>
          <w:p w14:paraId="49128AC4" w14:textId="599AFBAA" w:rsidR="00716BC0" w:rsidRPr="00650753" w:rsidRDefault="00716BC0" w:rsidP="00716BC0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proofErr w:type="gramStart"/>
            <w:r>
              <w:rPr>
                <w:rFonts w:asciiTheme="minorHAnsi" w:hAnsiTheme="minorHAnsi" w:cstheme="minorHAnsi"/>
                <w:sz w:val="18"/>
                <w:szCs w:val="18"/>
              </w:rPr>
              <w:t>B.U</w:t>
            </w:r>
            <w:proofErr w:type="gramEnd"/>
            <w:r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1559" w:type="dxa"/>
            <w:gridSpan w:val="2"/>
            <w:vAlign w:val="center"/>
          </w:tcPr>
          <w:p w14:paraId="676263F5" w14:textId="0C895953" w:rsidR="00716BC0" w:rsidRPr="00650753" w:rsidRDefault="006B2CF4" w:rsidP="00716BC0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P6S_UW</w:t>
            </w:r>
          </w:p>
        </w:tc>
        <w:tc>
          <w:tcPr>
            <w:tcW w:w="4678" w:type="dxa"/>
            <w:gridSpan w:val="8"/>
            <w:vAlign w:val="center"/>
          </w:tcPr>
          <w:p w14:paraId="44A19747" w14:textId="4353C13D" w:rsidR="00716BC0" w:rsidRPr="00716BC0" w:rsidRDefault="00716BC0" w:rsidP="00716BC0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</w:rPr>
            </w:pPr>
            <w:r w:rsidRPr="007402B6">
              <w:rPr>
                <w:rFonts w:cs="Calibri"/>
                <w:color w:val="000000"/>
                <w:sz w:val="18"/>
                <w:szCs w:val="18"/>
              </w:rPr>
              <w:t>stosować techniki zapobiegania zespołowi wypalenia zawodowego oraz rozwijać zasoby osobiste umożliwiające radzenie sobie z zespołem wypalenia zawodowego</w:t>
            </w:r>
          </w:p>
        </w:tc>
        <w:tc>
          <w:tcPr>
            <w:tcW w:w="2698" w:type="dxa"/>
            <w:vAlign w:val="center"/>
          </w:tcPr>
          <w:p w14:paraId="06356081" w14:textId="24A0C40F" w:rsidR="003E6B34" w:rsidRPr="00650753" w:rsidRDefault="00716BC0" w:rsidP="00AC72BD">
            <w:pPr>
              <w:pStyle w:val="Bezodstpw"/>
              <w:rPr>
                <w:color w:val="000000" w:themeColor="text1"/>
                <w:sz w:val="18"/>
                <w:szCs w:val="18"/>
              </w:rPr>
            </w:pPr>
            <w:r w:rsidRPr="00650753">
              <w:rPr>
                <w:color w:val="000000" w:themeColor="text1"/>
                <w:sz w:val="18"/>
                <w:szCs w:val="18"/>
              </w:rPr>
              <w:t>kolokwia cząstkowe, obserwacja 360</w:t>
            </w:r>
            <w:r w:rsidRPr="00650753">
              <w:rPr>
                <w:rFonts w:cs="Calibri"/>
                <w:color w:val="000000" w:themeColor="text1"/>
                <w:sz w:val="18"/>
                <w:szCs w:val="18"/>
              </w:rPr>
              <w:t>⁰</w:t>
            </w:r>
            <w:r w:rsidR="003E6B34">
              <w:rPr>
                <w:rFonts w:cs="Calibri"/>
                <w:color w:val="000000" w:themeColor="text1"/>
                <w:sz w:val="18"/>
                <w:szCs w:val="18"/>
              </w:rPr>
              <w:t>,</w:t>
            </w:r>
            <w:r w:rsidR="00AC72BD">
              <w:rPr>
                <w:rFonts w:cs="Calibri"/>
                <w:color w:val="000000" w:themeColor="text1"/>
                <w:sz w:val="18"/>
                <w:szCs w:val="18"/>
              </w:rPr>
              <w:t xml:space="preserve"> </w:t>
            </w:r>
            <w:r w:rsidR="003E6B34">
              <w:rPr>
                <w:sz w:val="18"/>
                <w:szCs w:val="18"/>
              </w:rPr>
              <w:t>analiza artykułu naukowego</w:t>
            </w:r>
          </w:p>
        </w:tc>
      </w:tr>
      <w:tr w:rsidR="00716BC0" w:rsidRPr="00650753" w14:paraId="1D2D9084" w14:textId="77777777" w:rsidTr="00716BC0">
        <w:trPr>
          <w:trHeight w:val="324"/>
        </w:trPr>
        <w:tc>
          <w:tcPr>
            <w:tcW w:w="1268" w:type="dxa"/>
            <w:vAlign w:val="center"/>
          </w:tcPr>
          <w:p w14:paraId="6ECA18AE" w14:textId="29B5922F" w:rsidR="00716BC0" w:rsidRPr="00650753" w:rsidRDefault="00716BC0" w:rsidP="00716BC0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proofErr w:type="gramStart"/>
            <w:r>
              <w:rPr>
                <w:rFonts w:asciiTheme="minorHAnsi" w:hAnsiTheme="minorHAnsi" w:cstheme="minorHAnsi"/>
                <w:sz w:val="18"/>
                <w:szCs w:val="18"/>
              </w:rPr>
              <w:t>B.U</w:t>
            </w:r>
            <w:proofErr w:type="gramEnd"/>
            <w:r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1559" w:type="dxa"/>
            <w:gridSpan w:val="2"/>
            <w:vAlign w:val="center"/>
          </w:tcPr>
          <w:p w14:paraId="5A21B47C" w14:textId="0C348C56" w:rsidR="00716BC0" w:rsidRPr="00650753" w:rsidRDefault="006B2CF4" w:rsidP="00716BC0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P6S_UW</w:t>
            </w:r>
          </w:p>
        </w:tc>
        <w:tc>
          <w:tcPr>
            <w:tcW w:w="4678" w:type="dxa"/>
            <w:gridSpan w:val="8"/>
            <w:vAlign w:val="center"/>
          </w:tcPr>
          <w:p w14:paraId="5A15DAD4" w14:textId="7F292629" w:rsidR="00716BC0" w:rsidRPr="00716BC0" w:rsidRDefault="00716BC0" w:rsidP="00716BC0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</w:rPr>
            </w:pPr>
            <w:r w:rsidRPr="007402B6">
              <w:rPr>
                <w:rFonts w:cs="Calibri"/>
                <w:color w:val="000000"/>
                <w:sz w:val="18"/>
                <w:szCs w:val="18"/>
              </w:rPr>
              <w:t>stosować techniki radzenia sobie w sytuacjach trudnych w pracy zawodowej pielęgniarki takich jak ciężka choroba pacjenta, śmierć, błąd medyczny, przemoc fizyczna i psychiczna</w:t>
            </w:r>
          </w:p>
        </w:tc>
        <w:tc>
          <w:tcPr>
            <w:tcW w:w="2698" w:type="dxa"/>
            <w:vAlign w:val="center"/>
          </w:tcPr>
          <w:p w14:paraId="1378D26E" w14:textId="24A41D92" w:rsidR="00716BC0" w:rsidRPr="00650753" w:rsidRDefault="00716BC0" w:rsidP="00716BC0">
            <w:pPr>
              <w:pStyle w:val="Bezodstpw"/>
              <w:rPr>
                <w:color w:val="000000" w:themeColor="text1"/>
                <w:sz w:val="18"/>
                <w:szCs w:val="18"/>
              </w:rPr>
            </w:pPr>
            <w:r w:rsidRPr="00650753">
              <w:rPr>
                <w:color w:val="000000" w:themeColor="text1"/>
                <w:sz w:val="18"/>
                <w:szCs w:val="18"/>
              </w:rPr>
              <w:t>kolokwia cząstkowe, obserwacja 360</w:t>
            </w:r>
            <w:r w:rsidRPr="00650753">
              <w:rPr>
                <w:rFonts w:cs="Calibri"/>
                <w:color w:val="000000" w:themeColor="text1"/>
                <w:sz w:val="18"/>
                <w:szCs w:val="18"/>
              </w:rPr>
              <w:t>⁰</w:t>
            </w:r>
          </w:p>
        </w:tc>
      </w:tr>
      <w:tr w:rsidR="00716BC0" w:rsidRPr="00650753" w14:paraId="5003F997" w14:textId="77777777" w:rsidTr="00716BC0">
        <w:trPr>
          <w:trHeight w:val="324"/>
        </w:trPr>
        <w:tc>
          <w:tcPr>
            <w:tcW w:w="1268" w:type="dxa"/>
            <w:vAlign w:val="center"/>
          </w:tcPr>
          <w:p w14:paraId="40363383" w14:textId="244B3165" w:rsidR="00716BC0" w:rsidRDefault="00716BC0" w:rsidP="00716BC0">
            <w:pPr>
              <w:pStyle w:val="Bezodstpw"/>
              <w:rPr>
                <w:rFonts w:asciiTheme="minorHAnsi" w:hAnsiTheme="minorHAnsi" w:cstheme="minorHAnsi"/>
                <w:sz w:val="18"/>
                <w:szCs w:val="18"/>
              </w:rPr>
            </w:pPr>
            <w:proofErr w:type="gramStart"/>
            <w:r>
              <w:rPr>
                <w:rFonts w:asciiTheme="minorHAnsi" w:hAnsiTheme="minorHAnsi" w:cstheme="minorHAnsi"/>
                <w:sz w:val="18"/>
                <w:szCs w:val="18"/>
              </w:rPr>
              <w:t>O.U</w:t>
            </w:r>
            <w:proofErr w:type="gramEnd"/>
            <w:r>
              <w:rPr>
                <w:rFonts w:asciiTheme="minorHAnsi" w:hAnsiTheme="minorHAnsi" w:cstheme="minorHAnsi"/>
                <w:sz w:val="18"/>
                <w:szCs w:val="18"/>
              </w:rPr>
              <w:t>15.</w:t>
            </w:r>
          </w:p>
        </w:tc>
        <w:tc>
          <w:tcPr>
            <w:tcW w:w="1559" w:type="dxa"/>
            <w:gridSpan w:val="2"/>
            <w:vAlign w:val="center"/>
          </w:tcPr>
          <w:p w14:paraId="7A62F16B" w14:textId="56F88825" w:rsidR="00716BC0" w:rsidRPr="00650753" w:rsidRDefault="006B2CF4" w:rsidP="00716BC0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P6S_UW</w:t>
            </w:r>
          </w:p>
        </w:tc>
        <w:tc>
          <w:tcPr>
            <w:tcW w:w="4678" w:type="dxa"/>
            <w:gridSpan w:val="8"/>
            <w:vAlign w:val="center"/>
          </w:tcPr>
          <w:p w14:paraId="40D484FD" w14:textId="6DDA14EC" w:rsidR="00716BC0" w:rsidRPr="007402B6" w:rsidRDefault="00716BC0" w:rsidP="00716BC0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</w:rPr>
            </w:pPr>
            <w:r w:rsidRPr="004D20CB">
              <w:rPr>
                <w:sz w:val="18"/>
                <w:szCs w:val="18"/>
              </w:rPr>
              <w:t>komunikować się z pacjentem, jego rodziną lub opiekunem oraz z osobami wykonującymi inne zawody medyczne, wykorzystując różne metody i techniki komunikacji oraz przeprowadzać negocjacje w celu rozwiązywania problemów i konfliktów w zespole</w:t>
            </w:r>
          </w:p>
        </w:tc>
        <w:tc>
          <w:tcPr>
            <w:tcW w:w="2698" w:type="dxa"/>
            <w:vAlign w:val="center"/>
          </w:tcPr>
          <w:p w14:paraId="33FEC623" w14:textId="468E4C9D" w:rsidR="00716BC0" w:rsidRPr="00650753" w:rsidRDefault="00CA22AC" w:rsidP="00AC72BD">
            <w:pPr>
              <w:pStyle w:val="Bezodstpw"/>
              <w:rPr>
                <w:color w:val="000000" w:themeColor="text1"/>
                <w:sz w:val="18"/>
                <w:szCs w:val="18"/>
              </w:rPr>
            </w:pPr>
            <w:r w:rsidRPr="00650753">
              <w:rPr>
                <w:color w:val="000000" w:themeColor="text1"/>
                <w:sz w:val="18"/>
                <w:szCs w:val="18"/>
              </w:rPr>
              <w:t>kolokwia cząstkowe, obserwacja 360</w:t>
            </w:r>
            <w:r w:rsidRPr="00650753">
              <w:rPr>
                <w:rFonts w:cs="Calibri"/>
                <w:color w:val="000000" w:themeColor="text1"/>
                <w:sz w:val="18"/>
                <w:szCs w:val="18"/>
              </w:rPr>
              <w:t>⁰</w:t>
            </w:r>
            <w:r>
              <w:rPr>
                <w:rFonts w:cs="Calibri"/>
                <w:color w:val="000000" w:themeColor="text1"/>
                <w:sz w:val="18"/>
                <w:szCs w:val="18"/>
              </w:rPr>
              <w:t xml:space="preserve">, </w:t>
            </w:r>
            <w:r w:rsidR="00FC0C25">
              <w:rPr>
                <w:sz w:val="18"/>
                <w:szCs w:val="18"/>
              </w:rPr>
              <w:t>analiza artykułu naukowego</w:t>
            </w:r>
          </w:p>
        </w:tc>
      </w:tr>
      <w:tr w:rsidR="00650753" w:rsidRPr="00650753" w14:paraId="7AC4FE51" w14:textId="77777777" w:rsidTr="003560BC">
        <w:trPr>
          <w:trHeight w:val="324"/>
        </w:trPr>
        <w:tc>
          <w:tcPr>
            <w:tcW w:w="10203" w:type="dxa"/>
            <w:gridSpan w:val="12"/>
            <w:vAlign w:val="center"/>
          </w:tcPr>
          <w:p w14:paraId="09401728" w14:textId="2BDF102F" w:rsidR="00AA4B4A" w:rsidRPr="00650753" w:rsidRDefault="00AA4B4A" w:rsidP="00AD00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</w:pPr>
            <w:r w:rsidRPr="00650753"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  <w:t>W ZAKRESIE KOMPETENCJI SPOŁECZNYCH</w:t>
            </w:r>
          </w:p>
        </w:tc>
      </w:tr>
      <w:tr w:rsidR="00650753" w:rsidRPr="00650753" w14:paraId="1B4648A4" w14:textId="77777777" w:rsidTr="00EC0F21">
        <w:trPr>
          <w:trHeight w:val="60"/>
        </w:trPr>
        <w:tc>
          <w:tcPr>
            <w:tcW w:w="1268" w:type="dxa"/>
            <w:shd w:val="clear" w:color="auto" w:fill="D9D9D9"/>
            <w:vAlign w:val="center"/>
          </w:tcPr>
          <w:p w14:paraId="71F6834A" w14:textId="2A20E432" w:rsidR="00AA4B4A" w:rsidRPr="00650753" w:rsidRDefault="00AA4B4A" w:rsidP="00AD0075">
            <w:pPr>
              <w:spacing w:after="0" w:line="240" w:lineRule="auto"/>
              <w:rPr>
                <w:rFonts w:cs="Calibri"/>
                <w:b/>
                <w:color w:val="000000" w:themeColor="text1"/>
                <w:sz w:val="16"/>
                <w:szCs w:val="16"/>
                <w:lang w:eastAsia="en-US"/>
              </w:rPr>
            </w:pPr>
            <w:r w:rsidRPr="00650753">
              <w:rPr>
                <w:rFonts w:cs="Calibri"/>
                <w:b/>
                <w:color w:val="000000" w:themeColor="text1"/>
                <w:sz w:val="16"/>
                <w:szCs w:val="16"/>
                <w:lang w:eastAsia="en-US"/>
              </w:rPr>
              <w:t>kod efektu kierunkowego</w:t>
            </w:r>
          </w:p>
        </w:tc>
        <w:tc>
          <w:tcPr>
            <w:tcW w:w="1559" w:type="dxa"/>
            <w:gridSpan w:val="2"/>
            <w:shd w:val="clear" w:color="auto" w:fill="D9D9D9"/>
            <w:vAlign w:val="center"/>
          </w:tcPr>
          <w:p w14:paraId="725D70BE" w14:textId="0485BDCB" w:rsidR="00AA4B4A" w:rsidRPr="00650753" w:rsidRDefault="00AA4B4A" w:rsidP="00AD0075">
            <w:pPr>
              <w:spacing w:after="0" w:line="240" w:lineRule="auto"/>
              <w:rPr>
                <w:rFonts w:cs="Calibri"/>
                <w:b/>
                <w:color w:val="000000" w:themeColor="text1"/>
                <w:sz w:val="16"/>
                <w:szCs w:val="16"/>
                <w:lang w:eastAsia="en-US"/>
              </w:rPr>
            </w:pPr>
            <w:r w:rsidRPr="00650753">
              <w:rPr>
                <w:rFonts w:cs="Calibri"/>
                <w:b/>
                <w:color w:val="000000" w:themeColor="text1"/>
                <w:sz w:val="16"/>
                <w:szCs w:val="16"/>
                <w:lang w:eastAsia="en-US"/>
              </w:rPr>
              <w:t xml:space="preserve">kod charakterystyki </w:t>
            </w:r>
            <w:r w:rsidRPr="00650753">
              <w:rPr>
                <w:rFonts w:cs="Calibri"/>
                <w:b/>
                <w:color w:val="000000" w:themeColor="text1"/>
                <w:sz w:val="16"/>
                <w:szCs w:val="16"/>
                <w:lang w:eastAsia="en-US"/>
              </w:rPr>
              <w:br/>
              <w:t>II stopnia PRK</w:t>
            </w:r>
          </w:p>
        </w:tc>
        <w:tc>
          <w:tcPr>
            <w:tcW w:w="4678" w:type="dxa"/>
            <w:gridSpan w:val="8"/>
            <w:vAlign w:val="center"/>
          </w:tcPr>
          <w:p w14:paraId="05BB2B07" w14:textId="2E5018FA" w:rsidR="00AA4B4A" w:rsidRPr="00650753" w:rsidRDefault="00AA4B4A" w:rsidP="00AD0075">
            <w:pPr>
              <w:spacing w:after="0" w:line="240" w:lineRule="auto"/>
              <w:rPr>
                <w:rFonts w:cs="Calibri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650753">
              <w:rPr>
                <w:rFonts w:cs="Calibri"/>
                <w:b/>
                <w:color w:val="000000" w:themeColor="text1"/>
                <w:sz w:val="18"/>
                <w:szCs w:val="18"/>
                <w:lang w:eastAsia="en-US"/>
              </w:rPr>
              <w:t>absolwent jest gotów do:</w:t>
            </w:r>
          </w:p>
        </w:tc>
        <w:tc>
          <w:tcPr>
            <w:tcW w:w="2698" w:type="dxa"/>
            <w:vAlign w:val="center"/>
          </w:tcPr>
          <w:p w14:paraId="3E1A8AA9" w14:textId="6F35F760" w:rsidR="00AA4B4A" w:rsidRPr="00650753" w:rsidRDefault="00AA4B4A" w:rsidP="00AD0075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650753">
              <w:rPr>
                <w:rFonts w:cs="Calibri"/>
                <w:b/>
                <w:color w:val="000000" w:themeColor="text1"/>
                <w:sz w:val="18"/>
                <w:szCs w:val="18"/>
                <w:lang w:eastAsia="en-US"/>
              </w:rPr>
              <w:t>sposób weryfikacji efektu uczenia się</w:t>
            </w:r>
          </w:p>
        </w:tc>
      </w:tr>
      <w:tr w:rsidR="00FE440A" w:rsidRPr="00650753" w14:paraId="00342FA5" w14:textId="77777777" w:rsidTr="00EC0F21">
        <w:trPr>
          <w:trHeight w:val="324"/>
        </w:trPr>
        <w:tc>
          <w:tcPr>
            <w:tcW w:w="1268" w:type="dxa"/>
            <w:vAlign w:val="center"/>
          </w:tcPr>
          <w:p w14:paraId="5FA1BC4E" w14:textId="2C9D44EC" w:rsidR="00FE440A" w:rsidRPr="00FE440A" w:rsidRDefault="00FE440A" w:rsidP="00FE440A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proofErr w:type="gramStart"/>
            <w:r w:rsidRPr="00FE440A">
              <w:rPr>
                <w:rFonts w:asciiTheme="minorHAnsi" w:hAnsiTheme="minorHAnsi" w:cstheme="minorHAnsi"/>
                <w:color w:val="000000" w:themeColor="text1"/>
                <w:spacing w:val="-5"/>
                <w:sz w:val="18"/>
                <w:szCs w:val="18"/>
              </w:rPr>
              <w:t>O.K</w:t>
            </w:r>
            <w:proofErr w:type="gramEnd"/>
            <w:r w:rsidRPr="00FE440A">
              <w:rPr>
                <w:rFonts w:asciiTheme="minorHAnsi" w:hAnsiTheme="minorHAnsi" w:cstheme="minorHAnsi"/>
                <w:color w:val="000000" w:themeColor="text1"/>
                <w:spacing w:val="-5"/>
                <w:sz w:val="18"/>
                <w:szCs w:val="18"/>
              </w:rPr>
              <w:t>1.</w:t>
            </w:r>
          </w:p>
        </w:tc>
        <w:tc>
          <w:tcPr>
            <w:tcW w:w="1559" w:type="dxa"/>
            <w:gridSpan w:val="2"/>
            <w:vAlign w:val="center"/>
          </w:tcPr>
          <w:p w14:paraId="5AC1D520" w14:textId="6F03161B" w:rsidR="00FE440A" w:rsidRPr="00FE440A" w:rsidRDefault="00FE440A" w:rsidP="00FE440A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pacing w:val="-5"/>
                <w:sz w:val="18"/>
                <w:szCs w:val="18"/>
              </w:rPr>
            </w:pPr>
            <w:r w:rsidRPr="00FE440A">
              <w:rPr>
                <w:rFonts w:asciiTheme="minorHAnsi" w:hAnsiTheme="minorHAnsi" w:cstheme="minorHAnsi"/>
                <w:color w:val="000000" w:themeColor="text1"/>
                <w:spacing w:val="-5"/>
                <w:sz w:val="18"/>
                <w:szCs w:val="18"/>
              </w:rPr>
              <w:t>P6S_K</w:t>
            </w:r>
            <w:r w:rsidR="006B2CF4">
              <w:rPr>
                <w:rFonts w:asciiTheme="minorHAnsi" w:hAnsiTheme="minorHAnsi" w:cstheme="minorHAnsi"/>
                <w:color w:val="000000" w:themeColor="text1"/>
                <w:spacing w:val="-5"/>
                <w:sz w:val="18"/>
                <w:szCs w:val="18"/>
              </w:rPr>
              <w:t>O</w:t>
            </w:r>
          </w:p>
        </w:tc>
        <w:tc>
          <w:tcPr>
            <w:tcW w:w="4678" w:type="dxa"/>
            <w:gridSpan w:val="8"/>
            <w:vAlign w:val="center"/>
          </w:tcPr>
          <w:p w14:paraId="591A0FD4" w14:textId="7B11BB35" w:rsidR="00FE440A" w:rsidRPr="00FE440A" w:rsidRDefault="00FE440A" w:rsidP="00FE440A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FE440A">
              <w:rPr>
                <w:sz w:val="18"/>
                <w:szCs w:val="18"/>
              </w:rPr>
              <w:t>kierowania się dobrem pacjenta, poszanowania godności i autonomii osób powierzonych opiece, okazywania zrozumienia dla różnic światopoglądowych i kulturowych oraz empatii w relacji z pacjentem, jego rodziną lub opiekunem</w:t>
            </w:r>
          </w:p>
        </w:tc>
        <w:tc>
          <w:tcPr>
            <w:tcW w:w="2698" w:type="dxa"/>
            <w:vAlign w:val="center"/>
          </w:tcPr>
          <w:p w14:paraId="57DE24BC" w14:textId="3828CFEA" w:rsidR="00FE440A" w:rsidRPr="00FE440A" w:rsidRDefault="00FE440A" w:rsidP="00FE440A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FE440A">
              <w:rPr>
                <w:color w:val="000000" w:themeColor="text1"/>
                <w:sz w:val="18"/>
                <w:szCs w:val="18"/>
              </w:rPr>
              <w:t xml:space="preserve">dyskusja, obserwacja 360 </w:t>
            </w:r>
            <w:r w:rsidRPr="00FE440A">
              <w:rPr>
                <w:rFonts w:cs="Calibri"/>
                <w:color w:val="000000" w:themeColor="text1"/>
                <w:sz w:val="18"/>
                <w:szCs w:val="18"/>
              </w:rPr>
              <w:t>⁰</w:t>
            </w:r>
            <w:r w:rsidR="00687931">
              <w:rPr>
                <w:color w:val="000000" w:themeColor="text1"/>
                <w:sz w:val="18"/>
                <w:szCs w:val="18"/>
              </w:rPr>
              <w:t>, samoocena</w:t>
            </w:r>
            <w:r w:rsidR="00AC72BD">
              <w:rPr>
                <w:color w:val="000000" w:themeColor="text1"/>
                <w:sz w:val="18"/>
                <w:szCs w:val="18"/>
              </w:rPr>
              <w:t>,</w:t>
            </w:r>
            <w:r w:rsidR="00AC72BD">
              <w:rPr>
                <w:sz w:val="18"/>
                <w:szCs w:val="18"/>
              </w:rPr>
              <w:t xml:space="preserve"> analiza artykułu naukowego</w:t>
            </w:r>
          </w:p>
        </w:tc>
      </w:tr>
      <w:tr w:rsidR="00FE440A" w:rsidRPr="00650753" w14:paraId="4FF88CD9" w14:textId="77777777" w:rsidTr="00EC0F21">
        <w:trPr>
          <w:trHeight w:val="324"/>
        </w:trPr>
        <w:tc>
          <w:tcPr>
            <w:tcW w:w="1268" w:type="dxa"/>
            <w:vAlign w:val="center"/>
          </w:tcPr>
          <w:p w14:paraId="48E46A35" w14:textId="67D3D6AE" w:rsidR="00FE440A" w:rsidRPr="00FE440A" w:rsidRDefault="00FE440A" w:rsidP="00FE440A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pacing w:val="-5"/>
                <w:sz w:val="18"/>
                <w:szCs w:val="18"/>
              </w:rPr>
            </w:pPr>
            <w:proofErr w:type="gramStart"/>
            <w:r w:rsidRPr="00FE440A">
              <w:rPr>
                <w:rFonts w:asciiTheme="minorHAnsi" w:hAnsiTheme="minorHAnsi" w:cstheme="minorHAnsi"/>
                <w:color w:val="000000" w:themeColor="text1"/>
                <w:spacing w:val="-5"/>
                <w:sz w:val="18"/>
                <w:szCs w:val="18"/>
              </w:rPr>
              <w:t>O.K</w:t>
            </w:r>
            <w:proofErr w:type="gramEnd"/>
            <w:r w:rsidRPr="00FE440A">
              <w:rPr>
                <w:rFonts w:asciiTheme="minorHAnsi" w:hAnsiTheme="minorHAnsi" w:cstheme="minorHAnsi"/>
                <w:color w:val="000000" w:themeColor="text1"/>
                <w:spacing w:val="-5"/>
                <w:sz w:val="18"/>
                <w:szCs w:val="18"/>
              </w:rPr>
              <w:t>3.</w:t>
            </w:r>
          </w:p>
        </w:tc>
        <w:tc>
          <w:tcPr>
            <w:tcW w:w="1559" w:type="dxa"/>
            <w:gridSpan w:val="2"/>
            <w:vAlign w:val="center"/>
          </w:tcPr>
          <w:p w14:paraId="7DCB58DA" w14:textId="524F2B3C" w:rsidR="00FE440A" w:rsidRPr="00FE440A" w:rsidRDefault="00FE440A" w:rsidP="00FE440A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pacing w:val="-5"/>
                <w:sz w:val="18"/>
                <w:szCs w:val="18"/>
              </w:rPr>
            </w:pPr>
            <w:r w:rsidRPr="00FE440A">
              <w:rPr>
                <w:rFonts w:asciiTheme="minorHAnsi" w:hAnsiTheme="minorHAnsi" w:cstheme="minorHAnsi"/>
                <w:color w:val="000000" w:themeColor="text1"/>
                <w:spacing w:val="-5"/>
                <w:sz w:val="18"/>
                <w:szCs w:val="18"/>
              </w:rPr>
              <w:t>P6S_K</w:t>
            </w:r>
            <w:r w:rsidR="006B2CF4">
              <w:rPr>
                <w:rFonts w:asciiTheme="minorHAnsi" w:hAnsiTheme="minorHAnsi" w:cstheme="minorHAnsi"/>
                <w:color w:val="000000" w:themeColor="text1"/>
                <w:spacing w:val="-5"/>
                <w:sz w:val="18"/>
                <w:szCs w:val="18"/>
              </w:rPr>
              <w:t>R</w:t>
            </w:r>
          </w:p>
        </w:tc>
        <w:tc>
          <w:tcPr>
            <w:tcW w:w="4678" w:type="dxa"/>
            <w:gridSpan w:val="8"/>
            <w:vAlign w:val="center"/>
          </w:tcPr>
          <w:p w14:paraId="7D1CAF15" w14:textId="5DA0C0CF" w:rsidR="00FE440A" w:rsidRPr="00FE440A" w:rsidRDefault="00FE440A" w:rsidP="00FE440A">
            <w:pPr>
              <w:pStyle w:val="Bezodstpw"/>
              <w:rPr>
                <w:color w:val="000000" w:themeColor="text1"/>
                <w:sz w:val="18"/>
                <w:szCs w:val="18"/>
              </w:rPr>
            </w:pPr>
            <w:r w:rsidRPr="00FE440A">
              <w:rPr>
                <w:sz w:val="18"/>
                <w:szCs w:val="18"/>
              </w:rPr>
              <w:t>samodzielnego i rzetelnego wykonywania zawodu zgodnie z zasadami etyki, w tym przestrzegania wartości i powinności moralnych w opiece nad pacjentem</w:t>
            </w:r>
          </w:p>
        </w:tc>
        <w:tc>
          <w:tcPr>
            <w:tcW w:w="2698" w:type="dxa"/>
            <w:vAlign w:val="center"/>
          </w:tcPr>
          <w:p w14:paraId="5075BDA0" w14:textId="4EF49D58" w:rsidR="00FE440A" w:rsidRPr="00FE440A" w:rsidRDefault="00FE440A" w:rsidP="00FE440A">
            <w:pPr>
              <w:pStyle w:val="Bezodstpw"/>
              <w:rPr>
                <w:color w:val="000000" w:themeColor="text1"/>
                <w:sz w:val="18"/>
                <w:szCs w:val="18"/>
              </w:rPr>
            </w:pPr>
            <w:r w:rsidRPr="00FE440A">
              <w:rPr>
                <w:color w:val="000000" w:themeColor="text1"/>
                <w:sz w:val="18"/>
                <w:szCs w:val="18"/>
              </w:rPr>
              <w:t xml:space="preserve">dyskusja, obserwacja 360 </w:t>
            </w:r>
            <w:r w:rsidRPr="00FE440A">
              <w:rPr>
                <w:rFonts w:cs="Calibri"/>
                <w:color w:val="000000" w:themeColor="text1"/>
                <w:sz w:val="18"/>
                <w:szCs w:val="18"/>
              </w:rPr>
              <w:t>⁰</w:t>
            </w:r>
          </w:p>
        </w:tc>
      </w:tr>
      <w:tr w:rsidR="00FE440A" w:rsidRPr="00650753" w14:paraId="7BCEBFF5" w14:textId="77777777" w:rsidTr="00EC0F21">
        <w:trPr>
          <w:trHeight w:val="324"/>
        </w:trPr>
        <w:tc>
          <w:tcPr>
            <w:tcW w:w="1268" w:type="dxa"/>
            <w:vAlign w:val="center"/>
          </w:tcPr>
          <w:p w14:paraId="7DBE71D6" w14:textId="7741F6B9" w:rsidR="00FE440A" w:rsidRPr="00FE440A" w:rsidRDefault="00FE440A" w:rsidP="00FE440A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pacing w:val="-5"/>
                <w:sz w:val="18"/>
                <w:szCs w:val="18"/>
              </w:rPr>
            </w:pPr>
            <w:proofErr w:type="gramStart"/>
            <w:r w:rsidRPr="00FE440A">
              <w:rPr>
                <w:rFonts w:asciiTheme="minorHAnsi" w:hAnsiTheme="minorHAnsi" w:cstheme="minorHAnsi"/>
                <w:color w:val="000000" w:themeColor="text1"/>
                <w:spacing w:val="-5"/>
                <w:sz w:val="18"/>
                <w:szCs w:val="18"/>
              </w:rPr>
              <w:t>O.K</w:t>
            </w:r>
            <w:proofErr w:type="gramEnd"/>
            <w:r w:rsidRPr="00FE440A">
              <w:rPr>
                <w:rFonts w:asciiTheme="minorHAnsi" w:hAnsiTheme="minorHAnsi" w:cstheme="minorHAnsi"/>
                <w:color w:val="000000" w:themeColor="text1"/>
                <w:spacing w:val="-5"/>
                <w:sz w:val="18"/>
                <w:szCs w:val="18"/>
              </w:rPr>
              <w:t>5.</w:t>
            </w:r>
          </w:p>
        </w:tc>
        <w:tc>
          <w:tcPr>
            <w:tcW w:w="1559" w:type="dxa"/>
            <w:gridSpan w:val="2"/>
            <w:vAlign w:val="center"/>
          </w:tcPr>
          <w:p w14:paraId="0E220D1D" w14:textId="01201F55" w:rsidR="00FE440A" w:rsidRPr="00FE440A" w:rsidRDefault="00FE440A" w:rsidP="00FE440A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pacing w:val="-5"/>
                <w:sz w:val="18"/>
                <w:szCs w:val="18"/>
              </w:rPr>
            </w:pPr>
            <w:r w:rsidRPr="00FE440A">
              <w:rPr>
                <w:rFonts w:asciiTheme="minorHAnsi" w:hAnsiTheme="minorHAnsi" w:cstheme="minorHAnsi"/>
                <w:color w:val="000000" w:themeColor="text1"/>
                <w:spacing w:val="-5"/>
                <w:sz w:val="18"/>
                <w:szCs w:val="18"/>
              </w:rPr>
              <w:t>P6S_KK</w:t>
            </w:r>
          </w:p>
        </w:tc>
        <w:tc>
          <w:tcPr>
            <w:tcW w:w="4678" w:type="dxa"/>
            <w:gridSpan w:val="8"/>
            <w:vAlign w:val="center"/>
          </w:tcPr>
          <w:p w14:paraId="4B5DDA71" w14:textId="6C5D9818" w:rsidR="00FE440A" w:rsidRPr="00FE440A" w:rsidRDefault="00FE440A" w:rsidP="00FE440A">
            <w:pPr>
              <w:pStyle w:val="Bezodstpw"/>
              <w:rPr>
                <w:color w:val="000000" w:themeColor="text1"/>
                <w:sz w:val="18"/>
                <w:szCs w:val="18"/>
              </w:rPr>
            </w:pPr>
            <w:r w:rsidRPr="00FE440A">
              <w:rPr>
                <w:sz w:val="18"/>
                <w:szCs w:val="18"/>
              </w:rPr>
              <w:t>zasięgania opinii ekspertów w przypadku trudności z samodzielnym rozwiązaniem problemu</w:t>
            </w:r>
          </w:p>
        </w:tc>
        <w:tc>
          <w:tcPr>
            <w:tcW w:w="2698" w:type="dxa"/>
            <w:vAlign w:val="center"/>
          </w:tcPr>
          <w:p w14:paraId="6A91F0C6" w14:textId="19452A43" w:rsidR="00FE440A" w:rsidRPr="00FE440A" w:rsidRDefault="00FE440A" w:rsidP="00FE440A">
            <w:pPr>
              <w:pStyle w:val="Bezodstpw"/>
              <w:rPr>
                <w:color w:val="000000" w:themeColor="text1"/>
                <w:sz w:val="18"/>
                <w:szCs w:val="18"/>
              </w:rPr>
            </w:pPr>
            <w:r w:rsidRPr="00FE440A">
              <w:rPr>
                <w:color w:val="000000" w:themeColor="text1"/>
                <w:sz w:val="18"/>
                <w:szCs w:val="18"/>
              </w:rPr>
              <w:t xml:space="preserve">dyskusja, obserwacja 360 </w:t>
            </w:r>
            <w:r w:rsidRPr="00FE440A">
              <w:rPr>
                <w:rFonts w:cs="Calibri"/>
                <w:color w:val="000000" w:themeColor="text1"/>
                <w:sz w:val="18"/>
                <w:szCs w:val="18"/>
              </w:rPr>
              <w:t>⁰</w:t>
            </w:r>
          </w:p>
        </w:tc>
      </w:tr>
      <w:tr w:rsidR="00FE440A" w:rsidRPr="00650753" w14:paraId="57091410" w14:textId="77777777" w:rsidTr="00EC0F21">
        <w:trPr>
          <w:trHeight w:val="324"/>
        </w:trPr>
        <w:tc>
          <w:tcPr>
            <w:tcW w:w="1268" w:type="dxa"/>
            <w:vAlign w:val="center"/>
          </w:tcPr>
          <w:p w14:paraId="45A706A6" w14:textId="62D440E1" w:rsidR="00FE440A" w:rsidRPr="00FE440A" w:rsidRDefault="00FE440A" w:rsidP="00AD0075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pacing w:val="-5"/>
                <w:sz w:val="18"/>
                <w:szCs w:val="18"/>
              </w:rPr>
            </w:pPr>
            <w:proofErr w:type="gramStart"/>
            <w:r w:rsidRPr="00FE440A">
              <w:rPr>
                <w:rFonts w:asciiTheme="minorHAnsi" w:hAnsiTheme="minorHAnsi" w:cstheme="minorHAnsi"/>
                <w:color w:val="000000" w:themeColor="text1"/>
                <w:spacing w:val="-5"/>
                <w:sz w:val="18"/>
                <w:szCs w:val="18"/>
              </w:rPr>
              <w:t>O.K</w:t>
            </w:r>
            <w:proofErr w:type="gramEnd"/>
            <w:r w:rsidRPr="00FE440A">
              <w:rPr>
                <w:rFonts w:asciiTheme="minorHAnsi" w:hAnsiTheme="minorHAnsi" w:cstheme="minorHAnsi"/>
                <w:color w:val="000000" w:themeColor="text1"/>
                <w:spacing w:val="-5"/>
                <w:sz w:val="18"/>
                <w:szCs w:val="18"/>
              </w:rPr>
              <w:t>6.</w:t>
            </w:r>
          </w:p>
        </w:tc>
        <w:tc>
          <w:tcPr>
            <w:tcW w:w="1559" w:type="dxa"/>
            <w:gridSpan w:val="2"/>
            <w:vAlign w:val="center"/>
          </w:tcPr>
          <w:p w14:paraId="33B6F6D5" w14:textId="56E088A7" w:rsidR="00FE440A" w:rsidRPr="00FE440A" w:rsidRDefault="00FE440A" w:rsidP="00AD0075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pacing w:val="-5"/>
                <w:sz w:val="18"/>
                <w:szCs w:val="18"/>
              </w:rPr>
            </w:pPr>
            <w:r w:rsidRPr="00FE440A">
              <w:rPr>
                <w:rFonts w:asciiTheme="minorHAnsi" w:hAnsiTheme="minorHAnsi" w:cstheme="minorHAnsi"/>
                <w:color w:val="000000" w:themeColor="text1"/>
                <w:spacing w:val="-5"/>
                <w:sz w:val="18"/>
                <w:szCs w:val="18"/>
              </w:rPr>
              <w:t>P6S_K</w:t>
            </w:r>
            <w:r w:rsidR="006B2CF4">
              <w:rPr>
                <w:rFonts w:asciiTheme="minorHAnsi" w:hAnsiTheme="minorHAnsi" w:cstheme="minorHAnsi"/>
                <w:color w:val="000000" w:themeColor="text1"/>
                <w:spacing w:val="-5"/>
                <w:sz w:val="18"/>
                <w:szCs w:val="18"/>
              </w:rPr>
              <w:t>O</w:t>
            </w:r>
          </w:p>
        </w:tc>
        <w:tc>
          <w:tcPr>
            <w:tcW w:w="4678" w:type="dxa"/>
            <w:gridSpan w:val="8"/>
            <w:vAlign w:val="center"/>
          </w:tcPr>
          <w:p w14:paraId="0D280BC5" w14:textId="15294C37" w:rsidR="00FE440A" w:rsidRPr="00FE440A" w:rsidRDefault="00FE440A" w:rsidP="00AD0075">
            <w:pPr>
              <w:pStyle w:val="Bezodstpw"/>
              <w:rPr>
                <w:color w:val="000000" w:themeColor="text1"/>
                <w:sz w:val="18"/>
                <w:szCs w:val="18"/>
              </w:rPr>
            </w:pPr>
            <w:r w:rsidRPr="00FE440A">
              <w:rPr>
                <w:sz w:val="18"/>
                <w:szCs w:val="18"/>
              </w:rPr>
              <w:t>przewidywania i uwzględniania czynników wpływających na reakcje własne i pacjenta</w:t>
            </w:r>
          </w:p>
        </w:tc>
        <w:tc>
          <w:tcPr>
            <w:tcW w:w="2698" w:type="dxa"/>
            <w:vAlign w:val="center"/>
          </w:tcPr>
          <w:p w14:paraId="5458357E" w14:textId="0D731865" w:rsidR="00FE440A" w:rsidRPr="00FE440A" w:rsidRDefault="00FE440A" w:rsidP="00AD0075">
            <w:pPr>
              <w:pStyle w:val="Bezodstpw"/>
              <w:rPr>
                <w:color w:val="000000" w:themeColor="text1"/>
                <w:sz w:val="18"/>
                <w:szCs w:val="18"/>
              </w:rPr>
            </w:pPr>
            <w:r w:rsidRPr="00FE440A">
              <w:rPr>
                <w:color w:val="000000" w:themeColor="text1"/>
                <w:sz w:val="18"/>
                <w:szCs w:val="18"/>
              </w:rPr>
              <w:t xml:space="preserve">dyskusja, obserwacja 360 </w:t>
            </w:r>
            <w:r w:rsidRPr="00FE440A">
              <w:rPr>
                <w:rFonts w:cs="Calibri"/>
                <w:color w:val="000000" w:themeColor="text1"/>
                <w:sz w:val="18"/>
                <w:szCs w:val="18"/>
              </w:rPr>
              <w:t>⁰</w:t>
            </w:r>
          </w:p>
        </w:tc>
      </w:tr>
      <w:tr w:rsidR="00650753" w:rsidRPr="00650753" w14:paraId="7E91DB87" w14:textId="77777777" w:rsidTr="003560BC">
        <w:tblPrEx>
          <w:tblCellMar>
            <w:left w:w="70" w:type="dxa"/>
            <w:right w:w="70" w:type="dxa"/>
          </w:tblCellMar>
        </w:tblPrEx>
        <w:trPr>
          <w:trHeight w:val="294"/>
        </w:trPr>
        <w:tc>
          <w:tcPr>
            <w:tcW w:w="10203" w:type="dxa"/>
            <w:gridSpan w:val="12"/>
            <w:vAlign w:val="center"/>
          </w:tcPr>
          <w:p w14:paraId="3F24B71E" w14:textId="77777777" w:rsidR="00AA4B4A" w:rsidRPr="00650753" w:rsidRDefault="00AA4B4A" w:rsidP="00AD0075">
            <w:pPr>
              <w:tabs>
                <w:tab w:val="left" w:pos="1907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smallCaps/>
                <w:color w:val="000000" w:themeColor="text1"/>
                <w:sz w:val="20"/>
                <w:szCs w:val="20"/>
              </w:rPr>
            </w:pPr>
            <w:r w:rsidRPr="00650753">
              <w:rPr>
                <w:color w:val="000000" w:themeColor="text1"/>
              </w:rPr>
              <w:br w:type="page"/>
            </w:r>
            <w:r w:rsidRPr="00650753">
              <w:rPr>
                <w:rFonts w:asciiTheme="minorHAnsi" w:hAnsiTheme="minorHAnsi" w:cstheme="minorHAnsi"/>
                <w:b/>
                <w:smallCaps/>
                <w:color w:val="000000" w:themeColor="text1"/>
                <w:sz w:val="20"/>
                <w:szCs w:val="20"/>
              </w:rPr>
              <w:t>NAKŁAD PRACY STUDENTA – BILANS GODZIN</w:t>
            </w:r>
          </w:p>
        </w:tc>
      </w:tr>
      <w:tr w:rsidR="00650753" w:rsidRPr="00650753" w14:paraId="797595B9" w14:textId="77777777" w:rsidTr="00EC2EAC">
        <w:tblPrEx>
          <w:tblCellMar>
            <w:left w:w="70" w:type="dxa"/>
            <w:right w:w="70" w:type="dxa"/>
          </w:tblCellMar>
        </w:tblPrEx>
        <w:trPr>
          <w:trHeight w:val="70"/>
        </w:trPr>
        <w:tc>
          <w:tcPr>
            <w:tcW w:w="2119" w:type="dxa"/>
            <w:gridSpan w:val="2"/>
            <w:shd w:val="clear" w:color="auto" w:fill="D9D9D9"/>
            <w:vAlign w:val="center"/>
          </w:tcPr>
          <w:p w14:paraId="1FB4A14F" w14:textId="77777777" w:rsidR="00AA4B4A" w:rsidRPr="00650753" w:rsidRDefault="00AA4B4A" w:rsidP="00AD0075">
            <w:pPr>
              <w:tabs>
                <w:tab w:val="left" w:pos="1907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16"/>
                <w:szCs w:val="16"/>
              </w:rPr>
            </w:pPr>
            <w:r w:rsidRPr="00650753">
              <w:rPr>
                <w:rFonts w:asciiTheme="minorHAnsi" w:hAnsiTheme="minorHAnsi" w:cstheme="minorHAnsi"/>
                <w:b/>
                <w:iCs/>
                <w:color w:val="000000" w:themeColor="text1"/>
                <w:sz w:val="16"/>
                <w:szCs w:val="16"/>
              </w:rPr>
              <w:t xml:space="preserve">ZAJĘCIA </w:t>
            </w:r>
            <w:r w:rsidRPr="00650753">
              <w:rPr>
                <w:rFonts w:asciiTheme="minorHAnsi" w:hAnsiTheme="minorHAnsi" w:cstheme="minorHAnsi"/>
                <w:b/>
                <w:iCs/>
                <w:color w:val="000000" w:themeColor="text1"/>
                <w:sz w:val="16"/>
                <w:szCs w:val="16"/>
              </w:rPr>
              <w:br/>
              <w:t>Z BEZPOŚREDNIM</w:t>
            </w:r>
          </w:p>
          <w:p w14:paraId="57445A0C" w14:textId="6F9D27B1" w:rsidR="00AA4B4A" w:rsidRPr="00650753" w:rsidRDefault="00AA4B4A" w:rsidP="00AD0075">
            <w:pPr>
              <w:tabs>
                <w:tab w:val="left" w:pos="1907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smallCaps/>
                <w:color w:val="000000" w:themeColor="text1"/>
                <w:sz w:val="20"/>
                <w:szCs w:val="20"/>
              </w:rPr>
            </w:pPr>
            <w:r w:rsidRPr="00650753">
              <w:rPr>
                <w:rFonts w:asciiTheme="minorHAnsi" w:hAnsiTheme="minorHAnsi" w:cstheme="minorHAnsi"/>
                <w:b/>
                <w:iCs/>
                <w:color w:val="000000" w:themeColor="text1"/>
                <w:sz w:val="16"/>
                <w:szCs w:val="16"/>
              </w:rPr>
              <w:t>UDZIAŁEM PROWADZĄCEGO</w:t>
            </w:r>
          </w:p>
        </w:tc>
        <w:tc>
          <w:tcPr>
            <w:tcW w:w="3809" w:type="dxa"/>
            <w:gridSpan w:val="7"/>
            <w:vAlign w:val="center"/>
          </w:tcPr>
          <w:p w14:paraId="743F5B1E" w14:textId="77777777" w:rsidR="00AA4B4A" w:rsidRPr="00650753" w:rsidRDefault="00AA4B4A" w:rsidP="00AD0075">
            <w:pPr>
              <w:tabs>
                <w:tab w:val="left" w:pos="1907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smallCaps/>
                <w:color w:val="000000" w:themeColor="text1"/>
                <w:sz w:val="18"/>
                <w:szCs w:val="18"/>
              </w:rPr>
            </w:pPr>
            <w:r w:rsidRPr="00650753"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  <w:lang w:eastAsia="en-US"/>
              </w:rPr>
              <w:t>STUDIA STACJONARNE</w:t>
            </w:r>
          </w:p>
        </w:tc>
        <w:tc>
          <w:tcPr>
            <w:tcW w:w="4275" w:type="dxa"/>
            <w:gridSpan w:val="3"/>
            <w:vAlign w:val="center"/>
          </w:tcPr>
          <w:p w14:paraId="3D978928" w14:textId="77777777" w:rsidR="00AA4B4A" w:rsidRPr="00650753" w:rsidRDefault="00AA4B4A" w:rsidP="00AD0075">
            <w:pPr>
              <w:tabs>
                <w:tab w:val="left" w:pos="1907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smallCaps/>
                <w:color w:val="000000" w:themeColor="text1"/>
                <w:sz w:val="18"/>
                <w:szCs w:val="18"/>
              </w:rPr>
            </w:pPr>
            <w:r w:rsidRPr="00650753"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  <w:lang w:eastAsia="en-US"/>
              </w:rPr>
              <w:t>STUDIA NIESTACJONARNE</w:t>
            </w:r>
          </w:p>
        </w:tc>
      </w:tr>
      <w:tr w:rsidR="00650753" w:rsidRPr="00650753" w14:paraId="0445E6A5" w14:textId="77777777" w:rsidTr="00EC2EAC">
        <w:tblPrEx>
          <w:tblCellMar>
            <w:left w:w="70" w:type="dxa"/>
            <w:right w:w="70" w:type="dxa"/>
          </w:tblCellMar>
        </w:tblPrEx>
        <w:trPr>
          <w:trHeight w:val="436"/>
        </w:trPr>
        <w:tc>
          <w:tcPr>
            <w:tcW w:w="2119" w:type="dxa"/>
            <w:gridSpan w:val="2"/>
            <w:vAlign w:val="center"/>
          </w:tcPr>
          <w:p w14:paraId="2EFDE460" w14:textId="155DECC2" w:rsidR="00AA4B4A" w:rsidRPr="00650753" w:rsidRDefault="00AA4B4A" w:rsidP="00AD0075">
            <w:pPr>
              <w:tabs>
                <w:tab w:val="left" w:pos="1907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650753"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6"/>
                <w:lang w:eastAsia="en-US"/>
              </w:rPr>
              <w:t>udział w wykładach [h]</w:t>
            </w:r>
          </w:p>
        </w:tc>
        <w:tc>
          <w:tcPr>
            <w:tcW w:w="3809" w:type="dxa"/>
            <w:gridSpan w:val="7"/>
            <w:vAlign w:val="center"/>
          </w:tcPr>
          <w:p w14:paraId="715091C5" w14:textId="50514530" w:rsidR="00AA4B4A" w:rsidRPr="00BD5464" w:rsidRDefault="00FE440A" w:rsidP="00AD0075">
            <w:pPr>
              <w:tabs>
                <w:tab w:val="left" w:pos="1907"/>
              </w:tabs>
              <w:spacing w:after="0"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15</w:t>
            </w:r>
          </w:p>
        </w:tc>
        <w:tc>
          <w:tcPr>
            <w:tcW w:w="4275" w:type="dxa"/>
            <w:gridSpan w:val="3"/>
            <w:vAlign w:val="center"/>
          </w:tcPr>
          <w:p w14:paraId="6BA3C192" w14:textId="11CFF4C8" w:rsidR="00AA4B4A" w:rsidRPr="00BD5464" w:rsidRDefault="00FE440A" w:rsidP="00AD0075">
            <w:pPr>
              <w:tabs>
                <w:tab w:val="left" w:pos="1907"/>
              </w:tabs>
              <w:spacing w:after="0"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US"/>
              </w:rPr>
              <w:t>15</w:t>
            </w:r>
          </w:p>
        </w:tc>
      </w:tr>
      <w:tr w:rsidR="00650753" w:rsidRPr="00650753" w14:paraId="00014AE3" w14:textId="77777777" w:rsidTr="00266D6A">
        <w:tblPrEx>
          <w:tblCellMar>
            <w:left w:w="70" w:type="dxa"/>
            <w:right w:w="70" w:type="dxa"/>
          </w:tblCellMar>
        </w:tblPrEx>
        <w:trPr>
          <w:trHeight w:val="442"/>
        </w:trPr>
        <w:tc>
          <w:tcPr>
            <w:tcW w:w="2119" w:type="dxa"/>
            <w:gridSpan w:val="2"/>
            <w:vAlign w:val="center"/>
          </w:tcPr>
          <w:p w14:paraId="131AA5FF" w14:textId="5943991E" w:rsidR="00AA4B4A" w:rsidRPr="00650753" w:rsidRDefault="00AA4B4A" w:rsidP="00AD0075">
            <w:pPr>
              <w:tabs>
                <w:tab w:val="left" w:pos="1907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650753"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6"/>
                <w:lang w:eastAsia="en-US"/>
              </w:rPr>
              <w:t>udział w</w:t>
            </w:r>
            <w:r w:rsidR="00266D6A"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6"/>
                <w:lang w:eastAsia="en-US"/>
              </w:rPr>
              <w:t xml:space="preserve"> </w:t>
            </w:r>
            <w:r w:rsidRPr="00266D6A"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6"/>
                <w:lang w:eastAsia="en-US"/>
              </w:rPr>
              <w:t xml:space="preserve">ćwiczeniach </w:t>
            </w:r>
            <w:r w:rsidRPr="00650753"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6"/>
                <w:lang w:eastAsia="en-US"/>
              </w:rPr>
              <w:t>[h]</w:t>
            </w:r>
          </w:p>
        </w:tc>
        <w:tc>
          <w:tcPr>
            <w:tcW w:w="3809" w:type="dxa"/>
            <w:gridSpan w:val="7"/>
            <w:vAlign w:val="center"/>
          </w:tcPr>
          <w:p w14:paraId="559AD015" w14:textId="20EA1AE9" w:rsidR="00AA4B4A" w:rsidRPr="00BD5464" w:rsidRDefault="00FE440A" w:rsidP="00AD0075">
            <w:pPr>
              <w:tabs>
                <w:tab w:val="left" w:pos="1907"/>
              </w:tabs>
              <w:spacing w:after="0"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15</w:t>
            </w:r>
          </w:p>
        </w:tc>
        <w:tc>
          <w:tcPr>
            <w:tcW w:w="4275" w:type="dxa"/>
            <w:gridSpan w:val="3"/>
            <w:vAlign w:val="center"/>
          </w:tcPr>
          <w:p w14:paraId="00E8DA09" w14:textId="723539E5" w:rsidR="00AA4B4A" w:rsidRPr="00BD5464" w:rsidRDefault="00FE440A" w:rsidP="00AD0075">
            <w:pPr>
              <w:tabs>
                <w:tab w:val="left" w:pos="1907"/>
              </w:tabs>
              <w:spacing w:after="0"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US"/>
              </w:rPr>
              <w:t>15</w:t>
            </w:r>
          </w:p>
        </w:tc>
      </w:tr>
      <w:tr w:rsidR="00650753" w:rsidRPr="00650753" w14:paraId="48B5F40D" w14:textId="77777777" w:rsidTr="00EC2EAC">
        <w:tblPrEx>
          <w:tblCellMar>
            <w:left w:w="70" w:type="dxa"/>
            <w:right w:w="70" w:type="dxa"/>
          </w:tblCellMar>
        </w:tblPrEx>
        <w:trPr>
          <w:trHeight w:val="440"/>
        </w:trPr>
        <w:tc>
          <w:tcPr>
            <w:tcW w:w="2119" w:type="dxa"/>
            <w:gridSpan w:val="2"/>
            <w:vAlign w:val="center"/>
          </w:tcPr>
          <w:p w14:paraId="3AD904C7" w14:textId="6574D400" w:rsidR="00AA4B4A" w:rsidRPr="00650753" w:rsidRDefault="00AA4B4A" w:rsidP="00AD0075">
            <w:pPr>
              <w:tabs>
                <w:tab w:val="left" w:pos="1907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650753"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6"/>
                <w:lang w:eastAsia="en-US"/>
              </w:rPr>
              <w:t>udział w konsultacjach [h]</w:t>
            </w:r>
          </w:p>
        </w:tc>
        <w:tc>
          <w:tcPr>
            <w:tcW w:w="3809" w:type="dxa"/>
            <w:gridSpan w:val="7"/>
            <w:vAlign w:val="center"/>
          </w:tcPr>
          <w:p w14:paraId="38F3B8B2" w14:textId="7ABED5A6" w:rsidR="00AA4B4A" w:rsidRPr="00BD5464" w:rsidRDefault="00FE440A" w:rsidP="00AD0075">
            <w:pPr>
              <w:tabs>
                <w:tab w:val="left" w:pos="1907"/>
              </w:tabs>
              <w:spacing w:after="0"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4275" w:type="dxa"/>
            <w:gridSpan w:val="3"/>
            <w:vAlign w:val="center"/>
          </w:tcPr>
          <w:p w14:paraId="423D676F" w14:textId="438F7D1D" w:rsidR="00AA4B4A" w:rsidRPr="00BD5464" w:rsidRDefault="00FE440A" w:rsidP="00AD0075">
            <w:pPr>
              <w:tabs>
                <w:tab w:val="left" w:pos="1907"/>
              </w:tabs>
              <w:spacing w:after="0"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US"/>
              </w:rPr>
              <w:t>4</w:t>
            </w:r>
          </w:p>
        </w:tc>
      </w:tr>
      <w:tr w:rsidR="00650753" w:rsidRPr="00650753" w14:paraId="542BD5EA" w14:textId="77777777" w:rsidTr="00EC2EAC">
        <w:tblPrEx>
          <w:tblCellMar>
            <w:left w:w="70" w:type="dxa"/>
            <w:right w:w="70" w:type="dxa"/>
          </w:tblCellMar>
        </w:tblPrEx>
        <w:trPr>
          <w:trHeight w:val="440"/>
        </w:trPr>
        <w:tc>
          <w:tcPr>
            <w:tcW w:w="2119" w:type="dxa"/>
            <w:gridSpan w:val="2"/>
            <w:vAlign w:val="center"/>
          </w:tcPr>
          <w:p w14:paraId="076071B0" w14:textId="2C8F2917" w:rsidR="00AA4B4A" w:rsidRPr="00650753" w:rsidRDefault="00AA4B4A" w:rsidP="00AD0075">
            <w:pPr>
              <w:widowControl w:val="0"/>
              <w:suppressAutoHyphens/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50753">
              <w:rPr>
                <w:b/>
                <w:bCs/>
                <w:color w:val="000000" w:themeColor="text1"/>
                <w:sz w:val="16"/>
                <w:szCs w:val="16"/>
              </w:rPr>
              <w:t>inne [h]</w:t>
            </w:r>
          </w:p>
        </w:tc>
        <w:tc>
          <w:tcPr>
            <w:tcW w:w="3809" w:type="dxa"/>
            <w:gridSpan w:val="7"/>
            <w:vAlign w:val="center"/>
          </w:tcPr>
          <w:p w14:paraId="1537724D" w14:textId="156AFE99" w:rsidR="00AA4B4A" w:rsidRPr="00BD5464" w:rsidRDefault="00EC2EAC" w:rsidP="00AD0075">
            <w:pPr>
              <w:tabs>
                <w:tab w:val="left" w:pos="1907"/>
              </w:tabs>
              <w:spacing w:after="0"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4275" w:type="dxa"/>
            <w:gridSpan w:val="3"/>
            <w:vAlign w:val="center"/>
          </w:tcPr>
          <w:p w14:paraId="30C6C2CC" w14:textId="44B5E08A" w:rsidR="00AA4B4A" w:rsidRPr="00BD5464" w:rsidRDefault="00EC2EAC" w:rsidP="00AD0075">
            <w:pPr>
              <w:tabs>
                <w:tab w:val="left" w:pos="1907"/>
              </w:tabs>
              <w:spacing w:after="0"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US"/>
              </w:rPr>
              <w:t>-</w:t>
            </w:r>
          </w:p>
        </w:tc>
      </w:tr>
      <w:tr w:rsidR="00650753" w:rsidRPr="00650753" w14:paraId="629DDFA7" w14:textId="77777777" w:rsidTr="00EC2EAC">
        <w:tblPrEx>
          <w:tblCellMar>
            <w:left w:w="70" w:type="dxa"/>
            <w:right w:w="70" w:type="dxa"/>
          </w:tblCellMar>
        </w:tblPrEx>
        <w:trPr>
          <w:trHeight w:val="440"/>
        </w:trPr>
        <w:tc>
          <w:tcPr>
            <w:tcW w:w="2119" w:type="dxa"/>
            <w:gridSpan w:val="2"/>
            <w:vAlign w:val="center"/>
          </w:tcPr>
          <w:p w14:paraId="18D8B70D" w14:textId="3C1D1F05" w:rsidR="00AA4B4A" w:rsidRPr="00650753" w:rsidRDefault="00AA4B4A" w:rsidP="00FE440A">
            <w:pPr>
              <w:tabs>
                <w:tab w:val="left" w:pos="1907"/>
              </w:tabs>
              <w:spacing w:after="0" w:line="240" w:lineRule="auto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650753"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6"/>
                <w:lang w:eastAsia="en-US"/>
              </w:rPr>
              <w:lastRenderedPageBreak/>
              <w:t xml:space="preserve">udział w </w:t>
            </w:r>
            <w:r w:rsidRPr="00FE440A"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6"/>
                <w:lang w:eastAsia="en-US"/>
              </w:rPr>
              <w:t xml:space="preserve">zaliczeniu </w:t>
            </w:r>
            <w:r w:rsidRPr="00650753"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6"/>
                <w:lang w:eastAsia="en-US"/>
              </w:rPr>
              <w:t>* [h]</w:t>
            </w:r>
          </w:p>
        </w:tc>
        <w:tc>
          <w:tcPr>
            <w:tcW w:w="3809" w:type="dxa"/>
            <w:gridSpan w:val="7"/>
            <w:vAlign w:val="center"/>
          </w:tcPr>
          <w:p w14:paraId="4CF328EA" w14:textId="7BF63DF3" w:rsidR="00AA4B4A" w:rsidRPr="00650753" w:rsidRDefault="0058195D" w:rsidP="00AD0075">
            <w:pPr>
              <w:tabs>
                <w:tab w:val="left" w:pos="1907"/>
              </w:tabs>
              <w:spacing w:after="0"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4275" w:type="dxa"/>
            <w:gridSpan w:val="3"/>
            <w:vAlign w:val="center"/>
          </w:tcPr>
          <w:p w14:paraId="277585E1" w14:textId="73EE6A46" w:rsidR="00AA4B4A" w:rsidRPr="00650753" w:rsidRDefault="0058195D" w:rsidP="00AD0075">
            <w:pPr>
              <w:tabs>
                <w:tab w:val="left" w:pos="1907"/>
              </w:tabs>
              <w:spacing w:after="0"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US"/>
              </w:rPr>
              <w:t>1</w:t>
            </w:r>
          </w:p>
        </w:tc>
      </w:tr>
      <w:tr w:rsidR="00650753" w:rsidRPr="00650753" w14:paraId="771BC644" w14:textId="77777777" w:rsidTr="00EC2EAC">
        <w:tblPrEx>
          <w:tblCellMar>
            <w:left w:w="70" w:type="dxa"/>
            <w:right w:w="70" w:type="dxa"/>
          </w:tblCellMar>
        </w:tblPrEx>
        <w:trPr>
          <w:trHeight w:val="330"/>
        </w:trPr>
        <w:tc>
          <w:tcPr>
            <w:tcW w:w="2119" w:type="dxa"/>
            <w:gridSpan w:val="2"/>
            <w:shd w:val="clear" w:color="auto" w:fill="D9D9D9"/>
            <w:vAlign w:val="center"/>
          </w:tcPr>
          <w:p w14:paraId="30BA48A0" w14:textId="7EC992EC" w:rsidR="00AA4B4A" w:rsidRPr="00650753" w:rsidRDefault="00AA4B4A" w:rsidP="00AD0075">
            <w:pPr>
              <w:tabs>
                <w:tab w:val="left" w:pos="1907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0"/>
                <w:szCs w:val="20"/>
              </w:rPr>
            </w:pPr>
            <w:r w:rsidRPr="00650753">
              <w:rPr>
                <w:rFonts w:asciiTheme="minorHAnsi" w:hAnsiTheme="minorHAnsi" w:cstheme="minorHAnsi"/>
                <w:b/>
                <w:iCs/>
                <w:color w:val="000000" w:themeColor="text1"/>
                <w:sz w:val="16"/>
                <w:szCs w:val="16"/>
              </w:rPr>
              <w:t>SAMOKSZTAŁCENIE</w:t>
            </w:r>
          </w:p>
        </w:tc>
        <w:tc>
          <w:tcPr>
            <w:tcW w:w="3809" w:type="dxa"/>
            <w:gridSpan w:val="7"/>
            <w:vAlign w:val="center"/>
          </w:tcPr>
          <w:p w14:paraId="7580FB10" w14:textId="77777777" w:rsidR="00AA4B4A" w:rsidRPr="00650753" w:rsidRDefault="00AA4B4A" w:rsidP="00AD0075">
            <w:pPr>
              <w:tabs>
                <w:tab w:val="left" w:pos="1907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18"/>
                <w:szCs w:val="18"/>
              </w:rPr>
            </w:pPr>
            <w:r w:rsidRPr="00650753"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  <w:lang w:eastAsia="en-US"/>
              </w:rPr>
              <w:t>STUDIA STACJONARNE</w:t>
            </w:r>
          </w:p>
        </w:tc>
        <w:tc>
          <w:tcPr>
            <w:tcW w:w="4275" w:type="dxa"/>
            <w:gridSpan w:val="3"/>
            <w:vAlign w:val="center"/>
          </w:tcPr>
          <w:p w14:paraId="702C85F4" w14:textId="4A6BD306" w:rsidR="00AA4B4A" w:rsidRPr="00650753" w:rsidRDefault="00AA4B4A" w:rsidP="00AD0075">
            <w:pPr>
              <w:tabs>
                <w:tab w:val="left" w:pos="1907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18"/>
                <w:szCs w:val="18"/>
              </w:rPr>
            </w:pPr>
            <w:r w:rsidRPr="00650753"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  <w:lang w:eastAsia="en-US"/>
              </w:rPr>
              <w:t>STUDIA NIESTACJONARNE</w:t>
            </w:r>
          </w:p>
        </w:tc>
      </w:tr>
      <w:tr w:rsidR="00650753" w:rsidRPr="00650753" w14:paraId="217EA2DB" w14:textId="77777777" w:rsidTr="00EC2EAC">
        <w:tblPrEx>
          <w:tblCellMar>
            <w:left w:w="70" w:type="dxa"/>
            <w:right w:w="70" w:type="dxa"/>
          </w:tblCellMar>
        </w:tblPrEx>
        <w:trPr>
          <w:trHeight w:val="70"/>
        </w:trPr>
        <w:tc>
          <w:tcPr>
            <w:tcW w:w="2119" w:type="dxa"/>
            <w:gridSpan w:val="2"/>
            <w:vAlign w:val="center"/>
          </w:tcPr>
          <w:p w14:paraId="5C00D1DA" w14:textId="77777777" w:rsidR="00AA4B4A" w:rsidRPr="00650753" w:rsidRDefault="00AA4B4A" w:rsidP="00AD0075">
            <w:pPr>
              <w:tabs>
                <w:tab w:val="left" w:pos="1907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6"/>
                <w:lang w:eastAsia="en-US"/>
              </w:rPr>
            </w:pPr>
            <w:r w:rsidRPr="00650753"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6"/>
                <w:lang w:eastAsia="en-US"/>
              </w:rPr>
              <w:t>przygotowanie do:</w:t>
            </w:r>
          </w:p>
          <w:p w14:paraId="67C76409" w14:textId="55C1498C" w:rsidR="00AA4B4A" w:rsidRPr="00650753" w:rsidRDefault="00AA4B4A" w:rsidP="00AD0075">
            <w:pPr>
              <w:tabs>
                <w:tab w:val="left" w:pos="1907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650753"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6"/>
                <w:lang w:eastAsia="en-US"/>
              </w:rPr>
              <w:t xml:space="preserve">ćwiczeń </w:t>
            </w:r>
          </w:p>
        </w:tc>
        <w:tc>
          <w:tcPr>
            <w:tcW w:w="3809" w:type="dxa"/>
            <w:gridSpan w:val="7"/>
            <w:vAlign w:val="center"/>
          </w:tcPr>
          <w:p w14:paraId="5A0A0DDD" w14:textId="7983C9D7" w:rsidR="00AA4B4A" w:rsidRPr="00EC2EAC" w:rsidRDefault="00EC2EAC" w:rsidP="00AD0075">
            <w:pPr>
              <w:tabs>
                <w:tab w:val="left" w:pos="1907"/>
              </w:tabs>
              <w:spacing w:after="0"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275" w:type="dxa"/>
            <w:gridSpan w:val="3"/>
            <w:vAlign w:val="center"/>
          </w:tcPr>
          <w:p w14:paraId="4EC2C7FA" w14:textId="58107B59" w:rsidR="00AA4B4A" w:rsidRPr="00EC2EAC" w:rsidRDefault="00EC2EAC" w:rsidP="00AD0075">
            <w:pPr>
              <w:spacing w:after="0"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10</w:t>
            </w:r>
          </w:p>
        </w:tc>
      </w:tr>
      <w:tr w:rsidR="00650753" w:rsidRPr="00650753" w14:paraId="3619437B" w14:textId="77777777" w:rsidTr="00EC2EAC">
        <w:tblPrEx>
          <w:tblCellMar>
            <w:left w:w="70" w:type="dxa"/>
            <w:right w:w="70" w:type="dxa"/>
          </w:tblCellMar>
        </w:tblPrEx>
        <w:trPr>
          <w:trHeight w:val="393"/>
        </w:trPr>
        <w:tc>
          <w:tcPr>
            <w:tcW w:w="2119" w:type="dxa"/>
            <w:gridSpan w:val="2"/>
            <w:vAlign w:val="center"/>
          </w:tcPr>
          <w:p w14:paraId="1B5B34F8" w14:textId="77777777" w:rsidR="00AA4B4A" w:rsidRPr="00650753" w:rsidRDefault="00AA4B4A" w:rsidP="00AD0075">
            <w:pPr>
              <w:tabs>
                <w:tab w:val="left" w:pos="1907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6"/>
                <w:lang w:eastAsia="en-US"/>
              </w:rPr>
            </w:pPr>
            <w:r w:rsidRPr="00650753"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6"/>
                <w:lang w:eastAsia="en-US"/>
              </w:rPr>
              <w:t>przygotowanie do:</w:t>
            </w:r>
          </w:p>
          <w:p w14:paraId="65A73F11" w14:textId="29B59B15" w:rsidR="00AA4B4A" w:rsidRPr="00650753" w:rsidRDefault="00AA4B4A" w:rsidP="00AD0075">
            <w:pPr>
              <w:tabs>
                <w:tab w:val="left" w:pos="1907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650753"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6"/>
                <w:lang w:eastAsia="en-US"/>
              </w:rPr>
              <w:t>wykładów * [h]</w:t>
            </w:r>
          </w:p>
        </w:tc>
        <w:tc>
          <w:tcPr>
            <w:tcW w:w="3809" w:type="dxa"/>
            <w:gridSpan w:val="7"/>
            <w:vAlign w:val="center"/>
          </w:tcPr>
          <w:p w14:paraId="5C2B615D" w14:textId="5889A3E1" w:rsidR="00AA4B4A" w:rsidRPr="00EC2EAC" w:rsidRDefault="00FE440A" w:rsidP="00AD0075">
            <w:pPr>
              <w:tabs>
                <w:tab w:val="left" w:pos="1907"/>
              </w:tabs>
              <w:spacing w:after="0"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275" w:type="dxa"/>
            <w:gridSpan w:val="3"/>
            <w:vAlign w:val="center"/>
          </w:tcPr>
          <w:p w14:paraId="07432619" w14:textId="00257380" w:rsidR="00AA4B4A" w:rsidRPr="00EC2EAC" w:rsidRDefault="00FE440A" w:rsidP="00AD0075">
            <w:pPr>
              <w:tabs>
                <w:tab w:val="left" w:pos="1907"/>
              </w:tabs>
              <w:spacing w:after="0"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US"/>
              </w:rPr>
              <w:t>10</w:t>
            </w:r>
          </w:p>
        </w:tc>
      </w:tr>
      <w:tr w:rsidR="00650753" w:rsidRPr="00650753" w14:paraId="395E670A" w14:textId="77777777" w:rsidTr="00EC2EAC">
        <w:trPr>
          <w:trHeight w:val="425"/>
        </w:trPr>
        <w:tc>
          <w:tcPr>
            <w:tcW w:w="2119" w:type="dxa"/>
            <w:gridSpan w:val="2"/>
            <w:shd w:val="clear" w:color="auto" w:fill="D9D9D9"/>
            <w:vAlign w:val="center"/>
          </w:tcPr>
          <w:p w14:paraId="22743D8B" w14:textId="77777777" w:rsidR="00AA4B4A" w:rsidRPr="00650753" w:rsidRDefault="00AA4B4A" w:rsidP="00AD007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6"/>
                <w:lang w:eastAsia="en-US"/>
              </w:rPr>
            </w:pPr>
            <w:r w:rsidRPr="00650753"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6"/>
                <w:lang w:eastAsia="en-US"/>
              </w:rPr>
              <w:t>RAZEM</w:t>
            </w:r>
            <w:r w:rsidRPr="00650753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r w:rsidRPr="00650753"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6"/>
                <w:lang w:eastAsia="en-US"/>
              </w:rPr>
              <w:t>liczba godzin zajęć</w:t>
            </w:r>
          </w:p>
          <w:p w14:paraId="6069C427" w14:textId="77777777" w:rsidR="00AA4B4A" w:rsidRPr="00650753" w:rsidRDefault="00AA4B4A" w:rsidP="00AD007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6"/>
                <w:lang w:eastAsia="en-US"/>
              </w:rPr>
            </w:pPr>
            <w:r w:rsidRPr="00650753"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6"/>
                <w:lang w:eastAsia="en-US"/>
              </w:rPr>
              <w:t xml:space="preserve">z bezpośrednim udziałem prowadzącego </w:t>
            </w:r>
            <w:r w:rsidRPr="00650753"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6"/>
                <w:lang w:eastAsia="en-US"/>
              </w:rPr>
              <w:br/>
              <w:t xml:space="preserve">oraz pracy  </w:t>
            </w:r>
          </w:p>
          <w:p w14:paraId="36BCF1E3" w14:textId="5496F105" w:rsidR="00AA4B4A" w:rsidRPr="00650753" w:rsidRDefault="00AA4B4A" w:rsidP="00AD007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650753"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6"/>
                <w:lang w:eastAsia="en-US"/>
              </w:rPr>
              <w:t>własnej studenta [h]</w:t>
            </w:r>
          </w:p>
        </w:tc>
        <w:tc>
          <w:tcPr>
            <w:tcW w:w="3809" w:type="dxa"/>
            <w:gridSpan w:val="7"/>
            <w:vAlign w:val="center"/>
          </w:tcPr>
          <w:p w14:paraId="09986E4F" w14:textId="0CFFBA70" w:rsidR="00AA4B4A" w:rsidRPr="00EC2EAC" w:rsidRDefault="00FE440A" w:rsidP="00AD0075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US"/>
              </w:rPr>
              <w:t>5</w:t>
            </w:r>
            <w:r w:rsidR="0058195D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4275" w:type="dxa"/>
            <w:gridSpan w:val="3"/>
            <w:vAlign w:val="center"/>
          </w:tcPr>
          <w:p w14:paraId="37CC72D7" w14:textId="1A5AE94E" w:rsidR="00AA4B4A" w:rsidRPr="00EC2EAC" w:rsidRDefault="00FE440A" w:rsidP="00AD0075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US"/>
              </w:rPr>
              <w:t>5</w:t>
            </w:r>
            <w:r w:rsidR="0058195D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US"/>
              </w:rPr>
              <w:t>5</w:t>
            </w:r>
          </w:p>
        </w:tc>
      </w:tr>
      <w:tr w:rsidR="00650753" w:rsidRPr="00650753" w14:paraId="27562063" w14:textId="77777777" w:rsidTr="003560BC">
        <w:trPr>
          <w:trHeight w:val="455"/>
        </w:trPr>
        <w:tc>
          <w:tcPr>
            <w:tcW w:w="10203" w:type="dxa"/>
            <w:gridSpan w:val="12"/>
            <w:vAlign w:val="center"/>
          </w:tcPr>
          <w:p w14:paraId="75A3C8AA" w14:textId="77777777" w:rsidR="00AA4B4A" w:rsidRPr="00650753" w:rsidRDefault="00AA4B4A" w:rsidP="00AD007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  <w:lang w:eastAsia="en-US"/>
              </w:rPr>
            </w:pPr>
            <w:r w:rsidRPr="00650753">
              <w:rPr>
                <w:rFonts w:asciiTheme="minorHAnsi" w:hAnsiTheme="minorHAnsi" w:cstheme="minorHAnsi"/>
                <w:b/>
                <w:smallCaps/>
                <w:color w:val="000000" w:themeColor="text1"/>
                <w:sz w:val="18"/>
                <w:szCs w:val="18"/>
              </w:rPr>
              <w:t>NAKŁAD PRACY STUDENTA – BILANS PUNKTÓW ECTS</w:t>
            </w:r>
          </w:p>
        </w:tc>
      </w:tr>
      <w:tr w:rsidR="00650753" w:rsidRPr="00650753" w14:paraId="2A76F831" w14:textId="77777777" w:rsidTr="00EC2EAC">
        <w:tc>
          <w:tcPr>
            <w:tcW w:w="2119" w:type="dxa"/>
            <w:gridSpan w:val="2"/>
            <w:vAlign w:val="center"/>
          </w:tcPr>
          <w:p w14:paraId="4C31067F" w14:textId="77777777" w:rsidR="00AA4B4A" w:rsidRPr="00650753" w:rsidRDefault="00AA4B4A" w:rsidP="00AD007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6"/>
                <w:lang w:eastAsia="en-US"/>
              </w:rPr>
            </w:pPr>
            <w:r w:rsidRPr="00650753"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6"/>
                <w:lang w:eastAsia="en-US"/>
              </w:rPr>
              <w:t>RAZEM liczba punktów ECTS:</w:t>
            </w:r>
          </w:p>
          <w:p w14:paraId="6850E50F" w14:textId="0FD31D3E" w:rsidR="00AA4B4A" w:rsidRPr="00650753" w:rsidRDefault="00AA4B4A" w:rsidP="00AD0075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US"/>
              </w:rPr>
            </w:pPr>
            <w:r w:rsidRPr="0065075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1 ECTS oznacza </w:t>
            </w:r>
            <w:r w:rsidRPr="0065075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br/>
              <w:t>25-30 h pracy studenta</w:t>
            </w:r>
          </w:p>
        </w:tc>
        <w:tc>
          <w:tcPr>
            <w:tcW w:w="8084" w:type="dxa"/>
            <w:gridSpan w:val="10"/>
            <w:vAlign w:val="center"/>
          </w:tcPr>
          <w:p w14:paraId="027054EF" w14:textId="2220DDFF" w:rsidR="00AA4B4A" w:rsidRPr="00650753" w:rsidRDefault="00FE440A" w:rsidP="00AD007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  <w:lang w:eastAsia="en-US"/>
              </w:rPr>
              <w:t>2</w:t>
            </w:r>
            <w:r w:rsidR="00EC2EAC"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  <w:lang w:eastAsia="en-US"/>
              </w:rPr>
              <w:t xml:space="preserve"> ECTS</w:t>
            </w:r>
          </w:p>
        </w:tc>
      </w:tr>
      <w:tr w:rsidR="00650753" w:rsidRPr="00650753" w14:paraId="5ACEA9CE" w14:textId="77777777" w:rsidTr="00EC2EAC">
        <w:trPr>
          <w:trHeight w:val="352"/>
        </w:trPr>
        <w:tc>
          <w:tcPr>
            <w:tcW w:w="2119" w:type="dxa"/>
            <w:gridSpan w:val="2"/>
            <w:vAlign w:val="center"/>
          </w:tcPr>
          <w:p w14:paraId="311C3F74" w14:textId="218CE0D0" w:rsidR="00AA4B4A" w:rsidRPr="00650753" w:rsidRDefault="00AA4B4A" w:rsidP="00AD0075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US"/>
              </w:rPr>
            </w:pPr>
            <w:r w:rsidRPr="00650753"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6"/>
                <w:lang w:eastAsia="en-US"/>
              </w:rPr>
              <w:t>w tym w ramach zajęć praktycznych:</w:t>
            </w:r>
          </w:p>
        </w:tc>
        <w:tc>
          <w:tcPr>
            <w:tcW w:w="8084" w:type="dxa"/>
            <w:gridSpan w:val="10"/>
            <w:vAlign w:val="center"/>
          </w:tcPr>
          <w:p w14:paraId="23BB12D8" w14:textId="7FFA51E8" w:rsidR="00AA4B4A" w:rsidRPr="00650753" w:rsidRDefault="00FE440A" w:rsidP="00AD007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  <w:lang w:eastAsia="en-US"/>
              </w:rPr>
              <w:t>1</w:t>
            </w:r>
            <w:r w:rsidR="00EC2EAC"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  <w:lang w:eastAsia="en-US"/>
              </w:rPr>
              <w:t xml:space="preserve"> ECTS</w:t>
            </w:r>
          </w:p>
        </w:tc>
      </w:tr>
    </w:tbl>
    <w:p w14:paraId="45552CA9" w14:textId="08EBB751" w:rsidR="00A35EC5" w:rsidRPr="00650753" w:rsidRDefault="001F2BE5" w:rsidP="00AD0075">
      <w:pPr>
        <w:spacing w:after="0" w:line="240" w:lineRule="auto"/>
        <w:ind w:left="142"/>
        <w:rPr>
          <w:color w:val="000000" w:themeColor="text1"/>
          <w:sz w:val="18"/>
          <w:szCs w:val="18"/>
        </w:rPr>
      </w:pPr>
      <w:r w:rsidRPr="00650753">
        <w:rPr>
          <w:color w:val="000000" w:themeColor="text1"/>
          <w:sz w:val="18"/>
          <w:szCs w:val="18"/>
        </w:rPr>
        <w:br w:type="textWrapping" w:clear="all"/>
      </w:r>
      <w:r w:rsidR="00615614" w:rsidRPr="00650753">
        <w:rPr>
          <w:color w:val="000000" w:themeColor="text1"/>
          <w:sz w:val="18"/>
          <w:szCs w:val="18"/>
        </w:rPr>
        <w:t xml:space="preserve">wykaz skrótów: </w:t>
      </w:r>
    </w:p>
    <w:p w14:paraId="50FA28E9" w14:textId="77777777" w:rsidR="0038552C" w:rsidRPr="00650753" w:rsidRDefault="0038552C" w:rsidP="00AD0075">
      <w:pPr>
        <w:spacing w:after="0" w:line="240" w:lineRule="auto"/>
        <w:ind w:left="142"/>
        <w:rPr>
          <w:color w:val="000000" w:themeColor="text1"/>
          <w:sz w:val="18"/>
          <w:szCs w:val="18"/>
        </w:rPr>
      </w:pPr>
    </w:p>
    <w:p w14:paraId="34B203F8" w14:textId="5EF499C0" w:rsidR="00615614" w:rsidRPr="00650753" w:rsidRDefault="00615614" w:rsidP="00AD0075">
      <w:pPr>
        <w:spacing w:after="0" w:line="240" w:lineRule="auto"/>
        <w:ind w:left="142"/>
        <w:rPr>
          <w:rFonts w:asciiTheme="minorHAnsi" w:hAnsiTheme="minorHAnsi" w:cstheme="minorHAnsi"/>
          <w:color w:val="000000" w:themeColor="text1"/>
          <w:sz w:val="18"/>
          <w:szCs w:val="18"/>
          <w:lang w:eastAsia="en-US"/>
        </w:rPr>
      </w:pPr>
      <w:r w:rsidRPr="00650753">
        <w:rPr>
          <w:rFonts w:asciiTheme="minorHAnsi" w:hAnsiTheme="minorHAnsi" w:cstheme="minorHAnsi"/>
          <w:color w:val="000000" w:themeColor="text1"/>
          <w:sz w:val="18"/>
          <w:szCs w:val="18"/>
          <w:lang w:eastAsia="en-US"/>
        </w:rPr>
        <w:t xml:space="preserve">W – wykłady; WO – wykłady online; ĆW – ćwiczenia; </w:t>
      </w:r>
      <w:r w:rsidR="00EC2EAC">
        <w:rPr>
          <w:rFonts w:asciiTheme="minorHAnsi" w:hAnsiTheme="minorHAnsi" w:cstheme="minorHAnsi"/>
          <w:color w:val="000000" w:themeColor="text1"/>
          <w:sz w:val="18"/>
          <w:szCs w:val="18"/>
          <w:lang w:eastAsia="en-US"/>
        </w:rPr>
        <w:t>Ć</w:t>
      </w:r>
      <w:r w:rsidR="00FC63C2">
        <w:rPr>
          <w:rFonts w:asciiTheme="minorHAnsi" w:hAnsiTheme="minorHAnsi" w:cstheme="minorHAnsi"/>
          <w:color w:val="000000" w:themeColor="text1"/>
          <w:sz w:val="18"/>
          <w:szCs w:val="18"/>
          <w:lang w:eastAsia="en-US"/>
        </w:rPr>
        <w:t>S</w:t>
      </w:r>
      <w:r w:rsidR="00EC2EAC">
        <w:rPr>
          <w:rFonts w:asciiTheme="minorHAnsi" w:hAnsiTheme="minorHAnsi" w:cstheme="minorHAnsi"/>
          <w:color w:val="000000" w:themeColor="text1"/>
          <w:sz w:val="18"/>
          <w:szCs w:val="18"/>
          <w:lang w:eastAsia="en-US"/>
        </w:rPr>
        <w:t xml:space="preserve"> – ćwiczenia symu</w:t>
      </w:r>
      <w:r w:rsidR="00AC72BD">
        <w:rPr>
          <w:rFonts w:asciiTheme="minorHAnsi" w:hAnsiTheme="minorHAnsi" w:cstheme="minorHAnsi"/>
          <w:color w:val="000000" w:themeColor="text1"/>
          <w:sz w:val="18"/>
          <w:szCs w:val="18"/>
          <w:lang w:eastAsia="en-US"/>
        </w:rPr>
        <w:t>lacyjne</w:t>
      </w:r>
      <w:r w:rsidR="00EC2EAC">
        <w:rPr>
          <w:rFonts w:asciiTheme="minorHAnsi" w:hAnsiTheme="minorHAnsi" w:cstheme="minorHAnsi"/>
          <w:color w:val="000000" w:themeColor="text1"/>
          <w:sz w:val="18"/>
          <w:szCs w:val="18"/>
          <w:lang w:eastAsia="en-US"/>
        </w:rPr>
        <w:t xml:space="preserve">; </w:t>
      </w:r>
      <w:r w:rsidR="00E73330" w:rsidRPr="00650753">
        <w:rPr>
          <w:rFonts w:asciiTheme="minorHAnsi" w:hAnsiTheme="minorHAnsi" w:cstheme="minorHAnsi"/>
          <w:color w:val="000000" w:themeColor="text1"/>
          <w:sz w:val="18"/>
          <w:szCs w:val="18"/>
          <w:lang w:eastAsia="en-US"/>
        </w:rPr>
        <w:t>LA</w:t>
      </w:r>
      <w:r w:rsidRPr="00650753">
        <w:rPr>
          <w:rFonts w:asciiTheme="minorHAnsi" w:hAnsiTheme="minorHAnsi" w:cstheme="minorHAnsi"/>
          <w:color w:val="000000" w:themeColor="text1"/>
          <w:sz w:val="18"/>
          <w:szCs w:val="18"/>
          <w:lang w:eastAsia="en-US"/>
        </w:rPr>
        <w:t xml:space="preserve"> – </w:t>
      </w:r>
      <w:r w:rsidR="00E73330" w:rsidRPr="00650753">
        <w:rPr>
          <w:rFonts w:asciiTheme="minorHAnsi" w:hAnsiTheme="minorHAnsi" w:cstheme="minorHAnsi"/>
          <w:color w:val="000000" w:themeColor="text1"/>
          <w:sz w:val="18"/>
          <w:szCs w:val="18"/>
          <w:lang w:eastAsia="en-US"/>
        </w:rPr>
        <w:t>laboratoria</w:t>
      </w:r>
      <w:r w:rsidRPr="00650753">
        <w:rPr>
          <w:rFonts w:asciiTheme="minorHAnsi" w:hAnsiTheme="minorHAnsi" w:cstheme="minorHAnsi"/>
          <w:color w:val="000000" w:themeColor="text1"/>
          <w:sz w:val="18"/>
          <w:szCs w:val="18"/>
          <w:lang w:eastAsia="en-US"/>
        </w:rPr>
        <w:t>; Z</w:t>
      </w:r>
      <w:r w:rsidR="00E73330" w:rsidRPr="00650753">
        <w:rPr>
          <w:rFonts w:asciiTheme="minorHAnsi" w:hAnsiTheme="minorHAnsi" w:cstheme="minorHAnsi"/>
          <w:color w:val="000000" w:themeColor="text1"/>
          <w:sz w:val="18"/>
          <w:szCs w:val="18"/>
          <w:lang w:eastAsia="en-US"/>
        </w:rPr>
        <w:t>P</w:t>
      </w:r>
      <w:r w:rsidRPr="00650753">
        <w:rPr>
          <w:rFonts w:asciiTheme="minorHAnsi" w:hAnsiTheme="minorHAnsi" w:cstheme="minorHAnsi"/>
          <w:color w:val="000000" w:themeColor="text1"/>
          <w:sz w:val="18"/>
          <w:szCs w:val="18"/>
          <w:lang w:eastAsia="en-US"/>
        </w:rPr>
        <w:t xml:space="preserve"> – zajęcia </w:t>
      </w:r>
      <w:r w:rsidR="00E73330" w:rsidRPr="00650753">
        <w:rPr>
          <w:rFonts w:asciiTheme="minorHAnsi" w:hAnsiTheme="minorHAnsi" w:cstheme="minorHAnsi"/>
          <w:color w:val="000000" w:themeColor="text1"/>
          <w:sz w:val="18"/>
          <w:szCs w:val="18"/>
          <w:lang w:eastAsia="en-US"/>
        </w:rPr>
        <w:t>praktyczne</w:t>
      </w:r>
      <w:r w:rsidRPr="00650753">
        <w:rPr>
          <w:rFonts w:asciiTheme="minorHAnsi" w:hAnsiTheme="minorHAnsi" w:cstheme="minorHAnsi"/>
          <w:color w:val="000000" w:themeColor="text1"/>
          <w:sz w:val="18"/>
          <w:szCs w:val="18"/>
          <w:lang w:eastAsia="en-US"/>
        </w:rPr>
        <w:t xml:space="preserve">; </w:t>
      </w:r>
      <w:r w:rsidR="00E45A53" w:rsidRPr="00650753">
        <w:rPr>
          <w:rFonts w:asciiTheme="minorHAnsi" w:hAnsiTheme="minorHAnsi" w:cstheme="minorHAnsi"/>
          <w:color w:val="000000" w:themeColor="text1"/>
          <w:sz w:val="18"/>
          <w:szCs w:val="18"/>
          <w:lang w:eastAsia="en-US"/>
        </w:rPr>
        <w:br/>
      </w:r>
      <w:r w:rsidRPr="00650753">
        <w:rPr>
          <w:rFonts w:asciiTheme="minorHAnsi" w:hAnsiTheme="minorHAnsi" w:cstheme="minorHAnsi"/>
          <w:color w:val="000000" w:themeColor="text1"/>
          <w:sz w:val="18"/>
          <w:szCs w:val="18"/>
          <w:lang w:eastAsia="en-US"/>
        </w:rPr>
        <w:t>PZ – praktyka zawodowa</w:t>
      </w:r>
      <w:r w:rsidR="00E73330" w:rsidRPr="00650753">
        <w:rPr>
          <w:rFonts w:asciiTheme="minorHAnsi" w:hAnsiTheme="minorHAnsi" w:cstheme="minorHAnsi"/>
          <w:color w:val="000000" w:themeColor="text1"/>
          <w:sz w:val="18"/>
          <w:szCs w:val="18"/>
          <w:lang w:eastAsia="en-US"/>
        </w:rPr>
        <w:t>;</w:t>
      </w:r>
      <w:r w:rsidR="00EA4ADE" w:rsidRPr="00650753">
        <w:rPr>
          <w:rFonts w:asciiTheme="minorHAnsi" w:hAnsiTheme="minorHAnsi" w:cstheme="minorHAnsi"/>
          <w:color w:val="000000" w:themeColor="text1"/>
          <w:sz w:val="18"/>
          <w:szCs w:val="18"/>
          <w:lang w:eastAsia="en-US"/>
        </w:rPr>
        <w:t xml:space="preserve"> </w:t>
      </w:r>
      <w:r w:rsidR="00E73330" w:rsidRPr="00650753">
        <w:rPr>
          <w:rFonts w:asciiTheme="minorHAnsi" w:hAnsiTheme="minorHAnsi" w:cstheme="minorHAnsi"/>
          <w:color w:val="000000" w:themeColor="text1"/>
          <w:sz w:val="18"/>
          <w:szCs w:val="18"/>
          <w:lang w:eastAsia="en-US"/>
        </w:rPr>
        <w:t>SA</w:t>
      </w:r>
      <w:r w:rsidR="00EA4ADE" w:rsidRPr="00650753">
        <w:rPr>
          <w:rFonts w:asciiTheme="minorHAnsi" w:hAnsiTheme="minorHAnsi" w:cstheme="minorHAnsi"/>
          <w:color w:val="000000" w:themeColor="text1"/>
          <w:sz w:val="18"/>
          <w:szCs w:val="18"/>
          <w:lang w:eastAsia="en-US"/>
        </w:rPr>
        <w:t xml:space="preserve"> – </w:t>
      </w:r>
      <w:r w:rsidR="00E73330" w:rsidRPr="00650753">
        <w:rPr>
          <w:rFonts w:asciiTheme="minorHAnsi" w:hAnsiTheme="minorHAnsi" w:cstheme="minorHAnsi"/>
          <w:color w:val="000000" w:themeColor="text1"/>
          <w:sz w:val="18"/>
          <w:szCs w:val="18"/>
          <w:lang w:eastAsia="en-US"/>
        </w:rPr>
        <w:t>samokształcenie</w:t>
      </w:r>
      <w:r w:rsidR="00EA4ADE" w:rsidRPr="00650753">
        <w:rPr>
          <w:rFonts w:asciiTheme="minorHAnsi" w:hAnsiTheme="minorHAnsi" w:cstheme="minorHAnsi"/>
          <w:color w:val="000000" w:themeColor="text1"/>
          <w:sz w:val="18"/>
          <w:szCs w:val="18"/>
          <w:lang w:eastAsia="en-US"/>
        </w:rPr>
        <w:t xml:space="preserve"> </w:t>
      </w:r>
    </w:p>
    <w:p w14:paraId="6A5A5233" w14:textId="77777777" w:rsidR="008A1880" w:rsidRPr="00650753" w:rsidRDefault="008A1880" w:rsidP="00AD0075">
      <w:pPr>
        <w:spacing w:after="0" w:line="240" w:lineRule="auto"/>
        <w:ind w:left="142"/>
        <w:rPr>
          <w:rFonts w:asciiTheme="minorHAnsi" w:hAnsiTheme="minorHAnsi" w:cstheme="minorHAnsi"/>
          <w:color w:val="000000" w:themeColor="text1"/>
          <w:sz w:val="18"/>
          <w:szCs w:val="18"/>
          <w:lang w:eastAsia="en-US"/>
        </w:rPr>
      </w:pPr>
    </w:p>
    <w:p w14:paraId="25C785E2" w14:textId="77777777" w:rsidR="00E45A53" w:rsidRPr="00650753" w:rsidRDefault="00E45A53" w:rsidP="00AD0075">
      <w:pPr>
        <w:spacing w:after="0" w:line="240" w:lineRule="auto"/>
        <w:ind w:left="142"/>
        <w:rPr>
          <w:rFonts w:asciiTheme="minorHAnsi" w:hAnsiTheme="minorHAnsi" w:cstheme="minorHAnsi"/>
          <w:color w:val="000000" w:themeColor="text1"/>
          <w:sz w:val="15"/>
          <w:szCs w:val="15"/>
          <w:lang w:eastAsia="en-US"/>
        </w:rPr>
      </w:pPr>
    </w:p>
    <w:p w14:paraId="09B6AEBA" w14:textId="03BDDCAD" w:rsidR="00653B86" w:rsidRPr="00650753" w:rsidRDefault="00653B86" w:rsidP="00AD0075">
      <w:pPr>
        <w:spacing w:after="0" w:line="240" w:lineRule="auto"/>
        <w:ind w:left="142"/>
        <w:rPr>
          <w:rFonts w:asciiTheme="minorHAnsi" w:hAnsiTheme="minorHAnsi" w:cstheme="minorHAnsi"/>
          <w:color w:val="000000" w:themeColor="text1"/>
          <w:sz w:val="15"/>
          <w:szCs w:val="15"/>
          <w:lang w:eastAsia="en-US"/>
        </w:rPr>
      </w:pPr>
      <w:r w:rsidRPr="00650753">
        <w:rPr>
          <w:rFonts w:asciiTheme="minorHAnsi" w:hAnsiTheme="minorHAnsi" w:cstheme="minorHAnsi"/>
          <w:color w:val="000000" w:themeColor="text1"/>
          <w:sz w:val="15"/>
          <w:szCs w:val="15"/>
          <w:lang w:eastAsia="en-US"/>
        </w:rPr>
        <w:t>_________________________________________________________________________________________________________________________________________</w:t>
      </w:r>
    </w:p>
    <w:p w14:paraId="1D7D2844" w14:textId="3C729AA3" w:rsidR="00653B86" w:rsidRPr="00650753" w:rsidRDefault="00653B86" w:rsidP="00AD0075">
      <w:pPr>
        <w:spacing w:after="0" w:line="240" w:lineRule="auto"/>
        <w:ind w:firstLine="142"/>
        <w:jc w:val="both"/>
        <w:rPr>
          <w:color w:val="000000" w:themeColor="text1"/>
          <w:sz w:val="18"/>
          <w:szCs w:val="18"/>
        </w:rPr>
      </w:pPr>
      <w:r w:rsidRPr="00650753">
        <w:rPr>
          <w:color w:val="000000" w:themeColor="text1"/>
          <w:sz w:val="18"/>
          <w:szCs w:val="18"/>
        </w:rPr>
        <w:t xml:space="preserve">Kryteria oceny – obowiązuje następujący sposób ustalania </w:t>
      </w:r>
      <w:r w:rsidR="00BC1D4D" w:rsidRPr="00650753">
        <w:rPr>
          <w:color w:val="000000" w:themeColor="text1"/>
          <w:sz w:val="18"/>
          <w:szCs w:val="18"/>
        </w:rPr>
        <w:t>ocen</w:t>
      </w:r>
      <w:r w:rsidRPr="00650753">
        <w:rPr>
          <w:color w:val="000000" w:themeColor="text1"/>
          <w:sz w:val="18"/>
          <w:szCs w:val="18"/>
        </w:rPr>
        <w:t>:</w:t>
      </w:r>
    </w:p>
    <w:p w14:paraId="657E6F79" w14:textId="77777777" w:rsidR="00653B86" w:rsidRPr="00650753" w:rsidRDefault="00653B86" w:rsidP="00AD0075">
      <w:pPr>
        <w:pStyle w:val="Akapitzlist"/>
        <w:numPr>
          <w:ilvl w:val="0"/>
          <w:numId w:val="4"/>
        </w:numPr>
        <w:spacing w:after="0" w:line="240" w:lineRule="auto"/>
        <w:ind w:left="426" w:hanging="284"/>
        <w:contextualSpacing w:val="0"/>
        <w:jc w:val="both"/>
        <w:rPr>
          <w:color w:val="000000" w:themeColor="text1"/>
          <w:sz w:val="18"/>
          <w:szCs w:val="18"/>
        </w:rPr>
      </w:pPr>
      <w:proofErr w:type="spellStart"/>
      <w:r w:rsidRPr="00650753">
        <w:rPr>
          <w:color w:val="000000" w:themeColor="text1"/>
          <w:sz w:val="18"/>
          <w:szCs w:val="18"/>
        </w:rPr>
        <w:t>bdb</w:t>
      </w:r>
      <w:proofErr w:type="spellEnd"/>
      <w:r w:rsidRPr="00650753">
        <w:rPr>
          <w:color w:val="000000" w:themeColor="text1"/>
          <w:sz w:val="18"/>
          <w:szCs w:val="18"/>
        </w:rPr>
        <w:t xml:space="preserve"> (5,0) – poziom weryfikacji efektów uczenia się przypisanych do przedmiotu minimum 93% </w:t>
      </w:r>
    </w:p>
    <w:p w14:paraId="3E876CB1" w14:textId="77777777" w:rsidR="00653B86" w:rsidRPr="00650753" w:rsidRDefault="00653B86" w:rsidP="00AD0075">
      <w:pPr>
        <w:pStyle w:val="Akapitzlist"/>
        <w:numPr>
          <w:ilvl w:val="0"/>
          <w:numId w:val="4"/>
        </w:numPr>
        <w:spacing w:after="0" w:line="240" w:lineRule="auto"/>
        <w:ind w:left="426" w:hanging="284"/>
        <w:contextualSpacing w:val="0"/>
        <w:jc w:val="both"/>
        <w:rPr>
          <w:color w:val="000000" w:themeColor="text1"/>
          <w:sz w:val="18"/>
          <w:szCs w:val="18"/>
        </w:rPr>
      </w:pPr>
      <w:r w:rsidRPr="00650753">
        <w:rPr>
          <w:color w:val="000000" w:themeColor="text1"/>
          <w:sz w:val="18"/>
          <w:szCs w:val="18"/>
        </w:rPr>
        <w:t xml:space="preserve">plus </w:t>
      </w:r>
      <w:proofErr w:type="spellStart"/>
      <w:r w:rsidRPr="00650753">
        <w:rPr>
          <w:color w:val="000000" w:themeColor="text1"/>
          <w:sz w:val="18"/>
          <w:szCs w:val="18"/>
        </w:rPr>
        <w:t>db</w:t>
      </w:r>
      <w:proofErr w:type="spellEnd"/>
      <w:r w:rsidRPr="00650753">
        <w:rPr>
          <w:color w:val="000000" w:themeColor="text1"/>
          <w:sz w:val="18"/>
          <w:szCs w:val="18"/>
        </w:rPr>
        <w:t xml:space="preserve"> (4,5) – poziom weryfikacji efektów uczenia się przypisanych do przedmiotu minimum 85%  </w:t>
      </w:r>
    </w:p>
    <w:p w14:paraId="6C61A62E" w14:textId="77777777" w:rsidR="00653B86" w:rsidRPr="00650753" w:rsidRDefault="00653B86" w:rsidP="00AD0075">
      <w:pPr>
        <w:pStyle w:val="Akapitzlist"/>
        <w:numPr>
          <w:ilvl w:val="0"/>
          <w:numId w:val="4"/>
        </w:numPr>
        <w:spacing w:after="0" w:line="240" w:lineRule="auto"/>
        <w:ind w:left="426" w:hanging="284"/>
        <w:contextualSpacing w:val="0"/>
        <w:jc w:val="both"/>
        <w:rPr>
          <w:color w:val="000000" w:themeColor="text1"/>
          <w:sz w:val="18"/>
          <w:szCs w:val="18"/>
        </w:rPr>
      </w:pPr>
      <w:proofErr w:type="spellStart"/>
      <w:r w:rsidRPr="00650753">
        <w:rPr>
          <w:color w:val="000000" w:themeColor="text1"/>
          <w:sz w:val="18"/>
          <w:szCs w:val="18"/>
        </w:rPr>
        <w:t>db</w:t>
      </w:r>
      <w:proofErr w:type="spellEnd"/>
      <w:r w:rsidRPr="00650753">
        <w:rPr>
          <w:color w:val="000000" w:themeColor="text1"/>
          <w:sz w:val="18"/>
          <w:szCs w:val="18"/>
        </w:rPr>
        <w:t xml:space="preserve"> (4,0) – poziom weryfikacji efektów uczenia się przypisanych do przedmiotu minimum 77%    </w:t>
      </w:r>
    </w:p>
    <w:p w14:paraId="7931116B" w14:textId="1C06C090" w:rsidR="00653B86" w:rsidRPr="00650753" w:rsidRDefault="00653B86" w:rsidP="00AD0075">
      <w:pPr>
        <w:pStyle w:val="Akapitzlist"/>
        <w:numPr>
          <w:ilvl w:val="0"/>
          <w:numId w:val="4"/>
        </w:numPr>
        <w:spacing w:after="0" w:line="240" w:lineRule="auto"/>
        <w:ind w:left="426" w:hanging="284"/>
        <w:contextualSpacing w:val="0"/>
        <w:jc w:val="both"/>
        <w:rPr>
          <w:color w:val="000000" w:themeColor="text1"/>
          <w:sz w:val="18"/>
          <w:szCs w:val="18"/>
        </w:rPr>
      </w:pPr>
      <w:r w:rsidRPr="00650753">
        <w:rPr>
          <w:color w:val="000000" w:themeColor="text1"/>
          <w:sz w:val="18"/>
          <w:szCs w:val="18"/>
        </w:rPr>
        <w:t xml:space="preserve">plus </w:t>
      </w:r>
      <w:proofErr w:type="spellStart"/>
      <w:r w:rsidRPr="00650753">
        <w:rPr>
          <w:color w:val="000000" w:themeColor="text1"/>
          <w:sz w:val="18"/>
          <w:szCs w:val="18"/>
        </w:rPr>
        <w:t>dst</w:t>
      </w:r>
      <w:proofErr w:type="spellEnd"/>
      <w:r w:rsidRPr="00650753">
        <w:rPr>
          <w:color w:val="000000" w:themeColor="text1"/>
          <w:sz w:val="18"/>
          <w:szCs w:val="18"/>
        </w:rPr>
        <w:t xml:space="preserve"> (3,5) </w:t>
      </w:r>
      <w:r w:rsidR="00AF5D6E" w:rsidRPr="00650753">
        <w:rPr>
          <w:color w:val="000000" w:themeColor="text1"/>
          <w:sz w:val="18"/>
          <w:szCs w:val="18"/>
        </w:rPr>
        <w:t>–</w:t>
      </w:r>
      <w:r w:rsidRPr="00650753">
        <w:rPr>
          <w:color w:val="000000" w:themeColor="text1"/>
          <w:sz w:val="18"/>
          <w:szCs w:val="18"/>
        </w:rPr>
        <w:t xml:space="preserve"> poziom weryfikacji efektów uczenia się przypisanych do przedmiotu minimum 70%   </w:t>
      </w:r>
    </w:p>
    <w:p w14:paraId="6A76267C" w14:textId="77777777" w:rsidR="00653B86" w:rsidRPr="00650753" w:rsidRDefault="00653B86" w:rsidP="00AD0075">
      <w:pPr>
        <w:pStyle w:val="Akapitzlist"/>
        <w:numPr>
          <w:ilvl w:val="0"/>
          <w:numId w:val="4"/>
        </w:numPr>
        <w:spacing w:after="0" w:line="240" w:lineRule="auto"/>
        <w:ind w:left="426" w:hanging="284"/>
        <w:contextualSpacing w:val="0"/>
        <w:jc w:val="both"/>
        <w:rPr>
          <w:color w:val="000000" w:themeColor="text1"/>
          <w:sz w:val="18"/>
          <w:szCs w:val="18"/>
        </w:rPr>
      </w:pPr>
      <w:proofErr w:type="spellStart"/>
      <w:r w:rsidRPr="00650753">
        <w:rPr>
          <w:color w:val="000000" w:themeColor="text1"/>
          <w:sz w:val="18"/>
          <w:szCs w:val="18"/>
        </w:rPr>
        <w:t>dst</w:t>
      </w:r>
      <w:proofErr w:type="spellEnd"/>
      <w:r w:rsidRPr="00650753">
        <w:rPr>
          <w:color w:val="000000" w:themeColor="text1"/>
          <w:sz w:val="18"/>
          <w:szCs w:val="18"/>
        </w:rPr>
        <w:t xml:space="preserve"> (3,0) – poziom weryfikacji efektów uczenia się przypisanych do przedmiotu minimum 60%  </w:t>
      </w:r>
    </w:p>
    <w:p w14:paraId="51AF638C" w14:textId="77777777" w:rsidR="00653B86" w:rsidRPr="00650753" w:rsidRDefault="00653B86" w:rsidP="00AD0075">
      <w:pPr>
        <w:pStyle w:val="Akapitzlist"/>
        <w:numPr>
          <w:ilvl w:val="0"/>
          <w:numId w:val="4"/>
        </w:numPr>
        <w:spacing w:after="0" w:line="240" w:lineRule="auto"/>
        <w:ind w:left="426" w:hanging="284"/>
        <w:contextualSpacing w:val="0"/>
        <w:jc w:val="both"/>
        <w:rPr>
          <w:color w:val="000000" w:themeColor="text1"/>
          <w:sz w:val="18"/>
          <w:szCs w:val="18"/>
        </w:rPr>
      </w:pPr>
      <w:proofErr w:type="spellStart"/>
      <w:r w:rsidRPr="00650753">
        <w:rPr>
          <w:color w:val="000000" w:themeColor="text1"/>
          <w:sz w:val="18"/>
          <w:szCs w:val="18"/>
        </w:rPr>
        <w:t>ndst</w:t>
      </w:r>
      <w:proofErr w:type="spellEnd"/>
      <w:r w:rsidRPr="00650753">
        <w:rPr>
          <w:color w:val="000000" w:themeColor="text1"/>
          <w:sz w:val="18"/>
          <w:szCs w:val="18"/>
        </w:rPr>
        <w:t xml:space="preserve"> (2,0) – poziom weryfikacji efektów uczenia się przypisanych do przedmiotu poniżej 60%  </w:t>
      </w:r>
    </w:p>
    <w:p w14:paraId="28F2BC21" w14:textId="77777777" w:rsidR="00615614" w:rsidRPr="00650753" w:rsidRDefault="00615614" w:rsidP="00AD0075">
      <w:pPr>
        <w:spacing w:after="0" w:line="240" w:lineRule="auto"/>
        <w:ind w:left="142"/>
        <w:rPr>
          <w:color w:val="000000" w:themeColor="text1"/>
          <w:sz w:val="18"/>
          <w:szCs w:val="18"/>
        </w:rPr>
      </w:pPr>
    </w:p>
    <w:p w14:paraId="14F89C82" w14:textId="77777777" w:rsidR="008A1880" w:rsidRPr="00650753" w:rsidRDefault="008A1880" w:rsidP="00AD0075">
      <w:pPr>
        <w:spacing w:after="0" w:line="240" w:lineRule="auto"/>
        <w:rPr>
          <w:color w:val="000000" w:themeColor="text1"/>
          <w:sz w:val="18"/>
          <w:szCs w:val="18"/>
        </w:rPr>
      </w:pPr>
    </w:p>
    <w:p w14:paraId="33DD23A7" w14:textId="183F6FDE" w:rsidR="00C760BC" w:rsidRPr="00650753" w:rsidRDefault="00FD6464" w:rsidP="00AD0075">
      <w:pPr>
        <w:spacing w:after="0" w:line="240" w:lineRule="auto"/>
        <w:ind w:left="142"/>
        <w:rPr>
          <w:color w:val="000000" w:themeColor="text1"/>
          <w:sz w:val="18"/>
          <w:szCs w:val="18"/>
          <w:u w:val="single"/>
        </w:rPr>
      </w:pPr>
      <w:r w:rsidRPr="00650753">
        <w:rPr>
          <w:color w:val="000000" w:themeColor="text1"/>
          <w:sz w:val="18"/>
          <w:szCs w:val="18"/>
          <w:u w:val="single"/>
        </w:rPr>
        <w:t>C</w:t>
      </w:r>
      <w:r w:rsidR="00C760BC" w:rsidRPr="00650753">
        <w:rPr>
          <w:color w:val="000000" w:themeColor="text1"/>
          <w:sz w:val="18"/>
          <w:szCs w:val="18"/>
          <w:u w:val="single"/>
        </w:rPr>
        <w:t>harakterystyki II stopnia Polskiej Ramy Kwalifikacji</w:t>
      </w:r>
      <w:r w:rsidR="00102354" w:rsidRPr="00650753">
        <w:rPr>
          <w:color w:val="000000" w:themeColor="text1"/>
          <w:sz w:val="18"/>
          <w:szCs w:val="18"/>
          <w:u w:val="single"/>
        </w:rPr>
        <w:t>:</w:t>
      </w:r>
    </w:p>
    <w:p w14:paraId="3CCB2DC6" w14:textId="77777777" w:rsidR="00C760BC" w:rsidRPr="00650753" w:rsidRDefault="00C760BC" w:rsidP="00AD0075">
      <w:pPr>
        <w:spacing w:after="0" w:line="240" w:lineRule="auto"/>
        <w:ind w:left="142"/>
        <w:rPr>
          <w:color w:val="000000" w:themeColor="text1"/>
          <w:sz w:val="18"/>
          <w:szCs w:val="18"/>
          <w:u w:val="single"/>
        </w:rPr>
      </w:pPr>
    </w:p>
    <w:tbl>
      <w:tblPr>
        <w:tblStyle w:val="Tabela-Siatka"/>
        <w:tblW w:w="10348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425"/>
        <w:gridCol w:w="1418"/>
        <w:gridCol w:w="1984"/>
        <w:gridCol w:w="426"/>
        <w:gridCol w:w="6095"/>
      </w:tblGrid>
      <w:tr w:rsidR="00650753" w:rsidRPr="00650753" w14:paraId="7D3D0C36" w14:textId="77777777" w:rsidTr="00DB7742">
        <w:trPr>
          <w:cantSplit/>
          <w:trHeight w:val="558"/>
        </w:trPr>
        <w:tc>
          <w:tcPr>
            <w:tcW w:w="425" w:type="dxa"/>
            <w:textDirection w:val="btLr"/>
            <w:vAlign w:val="center"/>
          </w:tcPr>
          <w:p w14:paraId="0BC76DB0" w14:textId="77777777" w:rsidR="00EA4ADE" w:rsidRPr="00650753" w:rsidRDefault="00EA4ADE" w:rsidP="00AD0075">
            <w:pPr>
              <w:spacing w:after="0" w:line="240" w:lineRule="auto"/>
              <w:ind w:left="113" w:right="113"/>
              <w:rPr>
                <w:rFonts w:ascii="Arial Narrow" w:hAnsi="Arial Narrow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7CC7A19F" w14:textId="77777777" w:rsidR="00EA4ADE" w:rsidRPr="00650753" w:rsidRDefault="00EA4ADE" w:rsidP="00AD0075">
            <w:pPr>
              <w:spacing w:after="0" w:line="240" w:lineRule="auto"/>
              <w:rPr>
                <w:rFonts w:ascii="Arial Narrow" w:hAnsi="Arial Narrow" w:cs="Arial"/>
                <w:color w:val="000000" w:themeColor="text1"/>
                <w:sz w:val="16"/>
                <w:szCs w:val="16"/>
              </w:rPr>
            </w:pPr>
            <w:r w:rsidRPr="00650753">
              <w:rPr>
                <w:rFonts w:ascii="Arial Narrow" w:hAnsi="Arial Narrow" w:cs="Arial"/>
                <w:color w:val="000000" w:themeColor="text1"/>
                <w:sz w:val="16"/>
                <w:szCs w:val="16"/>
              </w:rPr>
              <w:t>Kategorie opisowe</w:t>
            </w:r>
          </w:p>
        </w:tc>
        <w:tc>
          <w:tcPr>
            <w:tcW w:w="1984" w:type="dxa"/>
            <w:vAlign w:val="center"/>
          </w:tcPr>
          <w:p w14:paraId="119042CE" w14:textId="77777777" w:rsidR="00EA4ADE" w:rsidRPr="00650753" w:rsidRDefault="00EA4ADE" w:rsidP="00AD0075">
            <w:pPr>
              <w:spacing w:after="0" w:line="240" w:lineRule="auto"/>
              <w:rPr>
                <w:rFonts w:ascii="Arial Narrow" w:hAnsi="Arial Narrow" w:cs="Arial"/>
                <w:color w:val="000000" w:themeColor="text1"/>
                <w:sz w:val="16"/>
                <w:szCs w:val="16"/>
              </w:rPr>
            </w:pPr>
            <w:r w:rsidRPr="00650753">
              <w:rPr>
                <w:rFonts w:ascii="Arial Narrow" w:hAnsi="Arial Narrow" w:cs="Arial"/>
                <w:color w:val="000000" w:themeColor="text1"/>
                <w:sz w:val="16"/>
                <w:szCs w:val="16"/>
              </w:rPr>
              <w:t>Aspekty o podstawowym znaczeniu</w:t>
            </w:r>
          </w:p>
        </w:tc>
        <w:tc>
          <w:tcPr>
            <w:tcW w:w="6521" w:type="dxa"/>
            <w:gridSpan w:val="2"/>
            <w:vAlign w:val="center"/>
          </w:tcPr>
          <w:p w14:paraId="665F9DFE" w14:textId="023D1C85" w:rsidR="00EA4ADE" w:rsidRPr="00650753" w:rsidRDefault="00EA4ADE" w:rsidP="00AD0075">
            <w:pPr>
              <w:spacing w:after="0" w:line="240" w:lineRule="auto"/>
              <w:jc w:val="center"/>
              <w:rPr>
                <w:rFonts w:ascii="Arial Narrow" w:hAnsi="Arial Narrow" w:cs="Arial"/>
                <w:color w:val="000000" w:themeColor="text1"/>
                <w:sz w:val="16"/>
                <w:szCs w:val="16"/>
              </w:rPr>
            </w:pPr>
            <w:r w:rsidRPr="00650753">
              <w:rPr>
                <w:rFonts w:ascii="Arial Narrow" w:hAnsi="Arial Narrow" w:cs="Arial"/>
                <w:color w:val="000000" w:themeColor="text1"/>
                <w:sz w:val="16"/>
                <w:szCs w:val="16"/>
              </w:rPr>
              <w:t xml:space="preserve">POZIOM </w:t>
            </w:r>
            <w:r w:rsidR="00AD2639" w:rsidRPr="00650753">
              <w:rPr>
                <w:rFonts w:ascii="Arial Narrow" w:hAnsi="Arial Narrow" w:cs="Arial"/>
                <w:color w:val="000000" w:themeColor="text1"/>
                <w:sz w:val="16"/>
                <w:szCs w:val="16"/>
              </w:rPr>
              <w:t>6</w:t>
            </w:r>
          </w:p>
        </w:tc>
      </w:tr>
      <w:tr w:rsidR="00650753" w:rsidRPr="00650753" w14:paraId="741376F6" w14:textId="77777777" w:rsidTr="00DB7742">
        <w:trPr>
          <w:cantSplit/>
          <w:trHeight w:val="265"/>
        </w:trPr>
        <w:tc>
          <w:tcPr>
            <w:tcW w:w="3827" w:type="dxa"/>
            <w:gridSpan w:val="3"/>
            <w:textDirection w:val="btLr"/>
            <w:vAlign w:val="center"/>
          </w:tcPr>
          <w:p w14:paraId="2A0A65E2" w14:textId="77777777" w:rsidR="00EA4ADE" w:rsidRPr="00650753" w:rsidRDefault="00EA4ADE" w:rsidP="00AD0075">
            <w:pPr>
              <w:spacing w:after="0" w:line="240" w:lineRule="auto"/>
              <w:rPr>
                <w:rFonts w:ascii="Arial Narrow" w:hAnsi="Arial Narrow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6521" w:type="dxa"/>
            <w:gridSpan w:val="2"/>
            <w:vAlign w:val="center"/>
          </w:tcPr>
          <w:p w14:paraId="6BF36917" w14:textId="77777777" w:rsidR="00EA4ADE" w:rsidRPr="00650753" w:rsidRDefault="00EA4ADE" w:rsidP="00AD0075">
            <w:pPr>
              <w:spacing w:after="0" w:line="240" w:lineRule="auto"/>
              <w:jc w:val="center"/>
              <w:rPr>
                <w:rFonts w:ascii="Arial Narrow" w:hAnsi="Arial Narrow" w:cs="Arial"/>
                <w:color w:val="000000" w:themeColor="text1"/>
                <w:sz w:val="16"/>
                <w:szCs w:val="16"/>
              </w:rPr>
            </w:pPr>
            <w:r w:rsidRPr="00650753">
              <w:rPr>
                <w:rFonts w:ascii="Arial Narrow" w:hAnsi="Arial Narrow" w:cs="Arial"/>
                <w:color w:val="000000" w:themeColor="text1"/>
                <w:sz w:val="16"/>
                <w:szCs w:val="16"/>
              </w:rPr>
              <w:t>ZNA I ROZUMIE</w:t>
            </w:r>
          </w:p>
        </w:tc>
      </w:tr>
      <w:tr w:rsidR="00650753" w:rsidRPr="00650753" w14:paraId="4B7334CA" w14:textId="77777777" w:rsidTr="00DB7742">
        <w:trPr>
          <w:cantSplit/>
          <w:trHeight w:val="1134"/>
        </w:trPr>
        <w:tc>
          <w:tcPr>
            <w:tcW w:w="425" w:type="dxa"/>
            <w:vMerge w:val="restart"/>
            <w:textDirection w:val="btLr"/>
            <w:vAlign w:val="center"/>
          </w:tcPr>
          <w:p w14:paraId="29C7B2E1" w14:textId="77777777" w:rsidR="00EA4ADE" w:rsidRPr="00650753" w:rsidRDefault="00EA4ADE" w:rsidP="00AD0075">
            <w:pPr>
              <w:spacing w:after="0" w:line="240" w:lineRule="auto"/>
              <w:ind w:left="113" w:right="113"/>
              <w:jc w:val="center"/>
              <w:rPr>
                <w:rFonts w:ascii="Arial Narrow" w:hAnsi="Arial Narrow" w:cs="Arial"/>
                <w:color w:val="000000" w:themeColor="text1"/>
                <w:sz w:val="16"/>
                <w:szCs w:val="16"/>
              </w:rPr>
            </w:pPr>
            <w:r w:rsidRPr="00650753">
              <w:rPr>
                <w:rFonts w:ascii="Arial Narrow" w:hAnsi="Arial Narrow" w:cs="Arial"/>
                <w:color w:val="000000" w:themeColor="text1"/>
                <w:sz w:val="16"/>
                <w:szCs w:val="16"/>
              </w:rPr>
              <w:t>WIEDZA (W)</w:t>
            </w:r>
          </w:p>
        </w:tc>
        <w:tc>
          <w:tcPr>
            <w:tcW w:w="1418" w:type="dxa"/>
            <w:vAlign w:val="center"/>
          </w:tcPr>
          <w:p w14:paraId="6D2630C9" w14:textId="77777777" w:rsidR="00EA4ADE" w:rsidRPr="00650753" w:rsidRDefault="00EA4ADE" w:rsidP="00AD0075">
            <w:pPr>
              <w:spacing w:after="0" w:line="240" w:lineRule="auto"/>
              <w:rPr>
                <w:rFonts w:ascii="Arial Narrow" w:hAnsi="Arial Narrow" w:cs="Arial"/>
                <w:color w:val="000000" w:themeColor="text1"/>
                <w:sz w:val="16"/>
                <w:szCs w:val="16"/>
              </w:rPr>
            </w:pPr>
            <w:r w:rsidRPr="00650753">
              <w:rPr>
                <w:rFonts w:ascii="Arial Narrow" w:hAnsi="Arial Narrow" w:cs="Arial"/>
                <w:color w:val="000000" w:themeColor="text1"/>
                <w:sz w:val="16"/>
                <w:szCs w:val="16"/>
              </w:rPr>
              <w:t>Głębia i zakres</w:t>
            </w:r>
          </w:p>
        </w:tc>
        <w:tc>
          <w:tcPr>
            <w:tcW w:w="1984" w:type="dxa"/>
            <w:vAlign w:val="center"/>
          </w:tcPr>
          <w:p w14:paraId="6D2A810F" w14:textId="77777777" w:rsidR="00EA4ADE" w:rsidRPr="00650753" w:rsidRDefault="00EA4ADE" w:rsidP="00AD0075">
            <w:pPr>
              <w:spacing w:after="0" w:line="240" w:lineRule="auto"/>
              <w:rPr>
                <w:rFonts w:ascii="Arial Narrow" w:hAnsi="Arial Narrow" w:cs="Arial"/>
                <w:color w:val="000000" w:themeColor="text1"/>
                <w:sz w:val="16"/>
                <w:szCs w:val="16"/>
              </w:rPr>
            </w:pPr>
            <w:r w:rsidRPr="00650753">
              <w:rPr>
                <w:rFonts w:ascii="Arial Narrow" w:hAnsi="Arial Narrow" w:cs="Arial"/>
                <w:color w:val="000000" w:themeColor="text1"/>
                <w:sz w:val="16"/>
                <w:szCs w:val="16"/>
              </w:rPr>
              <w:t>Kompletność perspektywy poznawczej i zależności</w:t>
            </w:r>
          </w:p>
        </w:tc>
        <w:tc>
          <w:tcPr>
            <w:tcW w:w="426" w:type="dxa"/>
            <w:textDirection w:val="btLr"/>
            <w:vAlign w:val="center"/>
          </w:tcPr>
          <w:p w14:paraId="12A607F9" w14:textId="0DB485DD" w:rsidR="00EA4ADE" w:rsidRPr="00650753" w:rsidRDefault="00FD6464" w:rsidP="00AD0075">
            <w:pPr>
              <w:spacing w:after="0" w:line="240" w:lineRule="auto"/>
              <w:ind w:left="113" w:right="113"/>
              <w:jc w:val="center"/>
              <w:rPr>
                <w:rFonts w:ascii="Arial Narrow" w:hAnsi="Arial Narrow" w:cs="Arial"/>
                <w:color w:val="000000" w:themeColor="text1"/>
                <w:sz w:val="16"/>
                <w:szCs w:val="16"/>
              </w:rPr>
            </w:pPr>
            <w:r w:rsidRPr="00650753">
              <w:rPr>
                <w:rFonts w:ascii="Arial Narrow" w:hAnsi="Arial Narrow" w:cs="Arial"/>
                <w:color w:val="000000" w:themeColor="text1"/>
                <w:sz w:val="16"/>
                <w:szCs w:val="16"/>
              </w:rPr>
              <w:t>P6S_WG</w:t>
            </w:r>
          </w:p>
        </w:tc>
        <w:tc>
          <w:tcPr>
            <w:tcW w:w="6095" w:type="dxa"/>
            <w:vAlign w:val="center"/>
          </w:tcPr>
          <w:p w14:paraId="5D1A0D0B" w14:textId="0EC1EB62" w:rsidR="00EA4ADE" w:rsidRPr="00650753" w:rsidRDefault="00FD6464" w:rsidP="00AD0075">
            <w:pPr>
              <w:pStyle w:val="Akapitzlist"/>
              <w:numPr>
                <w:ilvl w:val="0"/>
                <w:numId w:val="7"/>
              </w:numPr>
              <w:spacing w:after="0" w:line="240" w:lineRule="auto"/>
              <w:ind w:left="178" w:hanging="178"/>
              <w:rPr>
                <w:rFonts w:ascii="Arial Narrow" w:hAnsi="Arial Narrow" w:cs="Arial"/>
                <w:color w:val="000000" w:themeColor="text1"/>
                <w:sz w:val="16"/>
                <w:szCs w:val="16"/>
              </w:rPr>
            </w:pPr>
            <w:r w:rsidRPr="00650753">
              <w:rPr>
                <w:rFonts w:ascii="Arial Narrow" w:hAnsi="Arial Narrow" w:cs="Arial"/>
                <w:color w:val="000000" w:themeColor="text1"/>
                <w:sz w:val="16"/>
                <w:szCs w:val="16"/>
              </w:rPr>
              <w:t>w zaawansowanym stopniu – wybrane fakty, obiekty i zjawiska oraz dotyczące ich metody i teorie wyjaśniające złożone zależności między nimi, stanowiące podstawową wiedzę ogólną z zakresu dyscyplin naukowych lub artystycznych tworzących podstawy teoretyczne oraz wybrane zagadnienia z zakresu wiedzy szczegółowej – właściwe dla programu studiów, a w przypadku studiów o profilu praktycznym – również zastosowania praktyczne tej wiedzy w działalności zawodowej związanej z ich kierunkiem</w:t>
            </w:r>
          </w:p>
        </w:tc>
      </w:tr>
      <w:tr w:rsidR="00650753" w:rsidRPr="00650753" w14:paraId="6DF64519" w14:textId="77777777" w:rsidTr="00DB7742">
        <w:trPr>
          <w:cantSplit/>
          <w:trHeight w:val="767"/>
        </w:trPr>
        <w:tc>
          <w:tcPr>
            <w:tcW w:w="425" w:type="dxa"/>
            <w:vMerge/>
            <w:textDirection w:val="btLr"/>
            <w:vAlign w:val="center"/>
          </w:tcPr>
          <w:p w14:paraId="1DBD0266" w14:textId="77777777" w:rsidR="00EA4ADE" w:rsidRPr="00650753" w:rsidRDefault="00EA4ADE" w:rsidP="00AD0075">
            <w:pPr>
              <w:spacing w:after="0" w:line="240" w:lineRule="auto"/>
              <w:ind w:left="113" w:right="113"/>
              <w:rPr>
                <w:rFonts w:ascii="Arial Narrow" w:hAnsi="Arial Narrow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7711D4CC" w14:textId="77777777" w:rsidR="00EA4ADE" w:rsidRPr="00650753" w:rsidRDefault="00EA4ADE" w:rsidP="00AD0075">
            <w:pPr>
              <w:spacing w:after="0" w:line="240" w:lineRule="auto"/>
              <w:rPr>
                <w:rFonts w:ascii="Arial Narrow" w:hAnsi="Arial Narrow" w:cs="Arial"/>
                <w:color w:val="000000" w:themeColor="text1"/>
                <w:sz w:val="16"/>
                <w:szCs w:val="16"/>
              </w:rPr>
            </w:pPr>
            <w:r w:rsidRPr="00650753">
              <w:rPr>
                <w:rFonts w:ascii="Arial Narrow" w:hAnsi="Arial Narrow" w:cs="Arial"/>
                <w:color w:val="000000" w:themeColor="text1"/>
                <w:sz w:val="16"/>
                <w:szCs w:val="16"/>
              </w:rPr>
              <w:t>Kontekst</w:t>
            </w:r>
          </w:p>
        </w:tc>
        <w:tc>
          <w:tcPr>
            <w:tcW w:w="1984" w:type="dxa"/>
            <w:vAlign w:val="center"/>
          </w:tcPr>
          <w:p w14:paraId="021D9CD6" w14:textId="77777777" w:rsidR="00EA4ADE" w:rsidRPr="00650753" w:rsidRDefault="00EA4ADE" w:rsidP="00AD0075">
            <w:pPr>
              <w:spacing w:after="0" w:line="240" w:lineRule="auto"/>
              <w:rPr>
                <w:rFonts w:ascii="Arial Narrow" w:hAnsi="Arial Narrow" w:cs="Arial"/>
                <w:color w:val="000000" w:themeColor="text1"/>
                <w:sz w:val="16"/>
                <w:szCs w:val="16"/>
              </w:rPr>
            </w:pPr>
            <w:r w:rsidRPr="00650753">
              <w:rPr>
                <w:rFonts w:ascii="Arial Narrow" w:hAnsi="Arial Narrow" w:cs="Arial"/>
                <w:color w:val="000000" w:themeColor="text1"/>
                <w:sz w:val="16"/>
                <w:szCs w:val="16"/>
              </w:rPr>
              <w:t>Uwarunkowania, skutki</w:t>
            </w:r>
          </w:p>
        </w:tc>
        <w:tc>
          <w:tcPr>
            <w:tcW w:w="426" w:type="dxa"/>
            <w:textDirection w:val="btLr"/>
            <w:vAlign w:val="center"/>
          </w:tcPr>
          <w:p w14:paraId="451661A2" w14:textId="527DC91F" w:rsidR="00EA4ADE" w:rsidRPr="00650753" w:rsidRDefault="00EA4ADE" w:rsidP="00AD0075">
            <w:pPr>
              <w:spacing w:after="0" w:line="240" w:lineRule="auto"/>
              <w:ind w:left="113" w:right="113"/>
              <w:jc w:val="center"/>
              <w:rPr>
                <w:rFonts w:ascii="Arial Narrow" w:hAnsi="Arial Narrow" w:cs="Arial"/>
                <w:color w:val="000000" w:themeColor="text1"/>
                <w:sz w:val="16"/>
                <w:szCs w:val="16"/>
              </w:rPr>
            </w:pPr>
            <w:r w:rsidRPr="00650753">
              <w:rPr>
                <w:rFonts w:ascii="Arial Narrow" w:hAnsi="Arial Narrow" w:cs="Arial"/>
                <w:color w:val="000000" w:themeColor="text1"/>
                <w:sz w:val="16"/>
                <w:szCs w:val="16"/>
              </w:rPr>
              <w:t>P</w:t>
            </w:r>
            <w:r w:rsidR="00FD6464" w:rsidRPr="00650753">
              <w:rPr>
                <w:rFonts w:ascii="Arial Narrow" w:hAnsi="Arial Narrow" w:cs="Arial"/>
                <w:color w:val="000000" w:themeColor="text1"/>
                <w:sz w:val="16"/>
                <w:szCs w:val="16"/>
              </w:rPr>
              <w:t>6</w:t>
            </w:r>
            <w:r w:rsidRPr="00650753">
              <w:rPr>
                <w:rFonts w:ascii="Arial Narrow" w:hAnsi="Arial Narrow" w:cs="Arial"/>
                <w:color w:val="000000" w:themeColor="text1"/>
                <w:sz w:val="16"/>
                <w:szCs w:val="16"/>
              </w:rPr>
              <w:t>S_WK</w:t>
            </w:r>
          </w:p>
        </w:tc>
        <w:tc>
          <w:tcPr>
            <w:tcW w:w="6095" w:type="dxa"/>
            <w:vAlign w:val="center"/>
          </w:tcPr>
          <w:p w14:paraId="592B4866" w14:textId="77777777" w:rsidR="00FD6464" w:rsidRPr="00650753" w:rsidRDefault="00FD6464" w:rsidP="00AD0075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175" w:hanging="175"/>
              <w:rPr>
                <w:rFonts w:ascii="Arial Narrow" w:hAnsi="Arial Narrow" w:cs="Arial"/>
                <w:color w:val="000000" w:themeColor="text1"/>
                <w:sz w:val="16"/>
                <w:szCs w:val="16"/>
              </w:rPr>
            </w:pPr>
            <w:r w:rsidRPr="00650753">
              <w:rPr>
                <w:rFonts w:ascii="Arial Narrow" w:hAnsi="Arial Narrow" w:cs="Arial"/>
                <w:color w:val="000000" w:themeColor="text1"/>
                <w:sz w:val="16"/>
                <w:szCs w:val="16"/>
              </w:rPr>
              <w:t>fundamentalne dylematy współczesnej cywilizacji</w:t>
            </w:r>
          </w:p>
          <w:p w14:paraId="7C4E791C" w14:textId="66343F22" w:rsidR="00FD6464" w:rsidRPr="00650753" w:rsidRDefault="00FD6464" w:rsidP="00AD0075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175" w:hanging="175"/>
              <w:rPr>
                <w:rFonts w:ascii="Arial Narrow" w:hAnsi="Arial Narrow" w:cs="Arial"/>
                <w:color w:val="000000" w:themeColor="text1"/>
                <w:sz w:val="16"/>
                <w:szCs w:val="16"/>
              </w:rPr>
            </w:pPr>
            <w:r w:rsidRPr="00650753">
              <w:rPr>
                <w:rFonts w:ascii="Arial Narrow" w:hAnsi="Arial Narrow" w:cs="Arial"/>
                <w:color w:val="000000" w:themeColor="text1"/>
                <w:sz w:val="16"/>
                <w:szCs w:val="16"/>
              </w:rPr>
              <w:t>podstawowe ekonomiczne, prawne, etyczne i inne uwarunkowania różnych rodzajów działalności zawodowej związanej z kierunkiem studiów, w tym podstawowe pojęcia i zasady z zakresu ochrony własności przemysłowej i prawa autorskiego</w:t>
            </w:r>
          </w:p>
          <w:p w14:paraId="7EAA7FD0" w14:textId="22A53139" w:rsidR="00EA4ADE" w:rsidRPr="00650753" w:rsidRDefault="00FD6464" w:rsidP="00AD0075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175" w:hanging="175"/>
              <w:rPr>
                <w:rFonts w:ascii="Arial Narrow" w:hAnsi="Arial Narrow" w:cs="Arial"/>
                <w:color w:val="000000" w:themeColor="text1"/>
                <w:sz w:val="16"/>
                <w:szCs w:val="16"/>
              </w:rPr>
            </w:pPr>
            <w:r w:rsidRPr="00650753">
              <w:rPr>
                <w:rFonts w:ascii="Arial Narrow" w:hAnsi="Arial Narrow" w:cs="Arial"/>
                <w:color w:val="000000" w:themeColor="text1"/>
                <w:sz w:val="16"/>
                <w:szCs w:val="16"/>
              </w:rPr>
              <w:t>podstawowe zasady tworzenia i rozwoju różnych form przedsiębiorczości</w:t>
            </w:r>
          </w:p>
        </w:tc>
      </w:tr>
      <w:tr w:rsidR="00650753" w:rsidRPr="00650753" w14:paraId="382D2EED" w14:textId="77777777" w:rsidTr="00DB7742">
        <w:trPr>
          <w:cantSplit/>
          <w:trHeight w:val="50"/>
        </w:trPr>
        <w:tc>
          <w:tcPr>
            <w:tcW w:w="3827" w:type="dxa"/>
            <w:gridSpan w:val="3"/>
            <w:textDirection w:val="btLr"/>
            <w:vAlign w:val="center"/>
          </w:tcPr>
          <w:p w14:paraId="1BC5B7B6" w14:textId="77777777" w:rsidR="00EA4ADE" w:rsidRPr="00650753" w:rsidRDefault="00EA4ADE" w:rsidP="00AD0075">
            <w:pPr>
              <w:spacing w:after="0" w:line="240" w:lineRule="auto"/>
              <w:rPr>
                <w:rFonts w:ascii="Arial Narrow" w:hAnsi="Arial Narrow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6521" w:type="dxa"/>
            <w:gridSpan w:val="2"/>
            <w:vAlign w:val="center"/>
          </w:tcPr>
          <w:p w14:paraId="0B257CB0" w14:textId="77777777" w:rsidR="00EA4ADE" w:rsidRPr="00650753" w:rsidRDefault="00EA4ADE" w:rsidP="00AD0075">
            <w:pPr>
              <w:spacing w:after="0" w:line="240" w:lineRule="auto"/>
              <w:ind w:left="142" w:hanging="178"/>
              <w:jc w:val="center"/>
              <w:rPr>
                <w:rFonts w:ascii="Arial Narrow" w:hAnsi="Arial Narrow" w:cs="Arial"/>
                <w:color w:val="000000" w:themeColor="text1"/>
                <w:sz w:val="16"/>
                <w:szCs w:val="16"/>
              </w:rPr>
            </w:pPr>
            <w:r w:rsidRPr="00650753">
              <w:rPr>
                <w:rFonts w:ascii="Arial Narrow" w:hAnsi="Arial Narrow" w:cs="Arial"/>
                <w:color w:val="000000" w:themeColor="text1"/>
                <w:sz w:val="16"/>
                <w:szCs w:val="16"/>
              </w:rPr>
              <w:t>POTRAFI</w:t>
            </w:r>
          </w:p>
        </w:tc>
      </w:tr>
      <w:tr w:rsidR="00650753" w:rsidRPr="00650753" w14:paraId="7D8B65F4" w14:textId="77777777" w:rsidTr="00DB7742">
        <w:trPr>
          <w:cantSplit/>
          <w:trHeight w:val="745"/>
        </w:trPr>
        <w:tc>
          <w:tcPr>
            <w:tcW w:w="425" w:type="dxa"/>
            <w:vMerge w:val="restart"/>
            <w:textDirection w:val="btLr"/>
            <w:vAlign w:val="center"/>
          </w:tcPr>
          <w:p w14:paraId="386DFC69" w14:textId="77777777" w:rsidR="00EA4ADE" w:rsidRPr="00650753" w:rsidRDefault="00EA4ADE" w:rsidP="00AD0075">
            <w:pPr>
              <w:spacing w:after="0" w:line="240" w:lineRule="auto"/>
              <w:ind w:left="113" w:right="113"/>
              <w:jc w:val="center"/>
              <w:rPr>
                <w:rFonts w:ascii="Arial Narrow" w:hAnsi="Arial Narrow" w:cs="Arial"/>
                <w:color w:val="000000" w:themeColor="text1"/>
                <w:sz w:val="16"/>
                <w:szCs w:val="16"/>
              </w:rPr>
            </w:pPr>
            <w:r w:rsidRPr="00650753">
              <w:rPr>
                <w:rFonts w:ascii="Arial Narrow" w:hAnsi="Arial Narrow" w:cs="Arial"/>
                <w:color w:val="000000" w:themeColor="text1"/>
                <w:sz w:val="16"/>
                <w:szCs w:val="16"/>
              </w:rPr>
              <w:t>UMIEJĘTNOŚCI (U)</w:t>
            </w:r>
          </w:p>
        </w:tc>
        <w:tc>
          <w:tcPr>
            <w:tcW w:w="1418" w:type="dxa"/>
            <w:vAlign w:val="center"/>
          </w:tcPr>
          <w:p w14:paraId="6E791877" w14:textId="77777777" w:rsidR="00EA4ADE" w:rsidRPr="00650753" w:rsidRDefault="00EA4ADE" w:rsidP="00AD0075">
            <w:pPr>
              <w:spacing w:after="0" w:line="240" w:lineRule="auto"/>
              <w:rPr>
                <w:rFonts w:ascii="Arial Narrow" w:hAnsi="Arial Narrow" w:cs="Arial"/>
                <w:color w:val="000000" w:themeColor="text1"/>
                <w:sz w:val="16"/>
                <w:szCs w:val="16"/>
              </w:rPr>
            </w:pPr>
            <w:r w:rsidRPr="00650753">
              <w:rPr>
                <w:rFonts w:ascii="Arial Narrow" w:hAnsi="Arial Narrow" w:cs="Arial"/>
                <w:color w:val="000000" w:themeColor="text1"/>
                <w:sz w:val="16"/>
                <w:szCs w:val="16"/>
              </w:rPr>
              <w:t>Wykorzystanie wiedzy</w:t>
            </w:r>
          </w:p>
        </w:tc>
        <w:tc>
          <w:tcPr>
            <w:tcW w:w="1984" w:type="dxa"/>
            <w:vAlign w:val="center"/>
          </w:tcPr>
          <w:p w14:paraId="36AC82A5" w14:textId="77777777" w:rsidR="00EA4ADE" w:rsidRPr="00650753" w:rsidRDefault="00EA4ADE" w:rsidP="00AD0075">
            <w:pPr>
              <w:spacing w:after="0" w:line="240" w:lineRule="auto"/>
              <w:rPr>
                <w:rFonts w:ascii="Arial Narrow" w:hAnsi="Arial Narrow" w:cs="Arial"/>
                <w:color w:val="000000" w:themeColor="text1"/>
                <w:sz w:val="16"/>
                <w:szCs w:val="16"/>
              </w:rPr>
            </w:pPr>
            <w:r w:rsidRPr="00650753">
              <w:rPr>
                <w:rFonts w:ascii="Arial Narrow" w:hAnsi="Arial Narrow" w:cs="Arial"/>
                <w:color w:val="000000" w:themeColor="text1"/>
                <w:sz w:val="16"/>
                <w:szCs w:val="16"/>
              </w:rPr>
              <w:t>Rozwiązywane problemy</w:t>
            </w:r>
          </w:p>
          <w:p w14:paraId="131CBFB2" w14:textId="77777777" w:rsidR="00EA4ADE" w:rsidRPr="00650753" w:rsidRDefault="00EA4ADE" w:rsidP="00AD0075">
            <w:pPr>
              <w:spacing w:after="0" w:line="240" w:lineRule="auto"/>
              <w:rPr>
                <w:rFonts w:ascii="Arial Narrow" w:hAnsi="Arial Narrow" w:cs="Arial"/>
                <w:color w:val="000000" w:themeColor="text1"/>
                <w:sz w:val="16"/>
                <w:szCs w:val="16"/>
              </w:rPr>
            </w:pPr>
            <w:r w:rsidRPr="00650753">
              <w:rPr>
                <w:rFonts w:ascii="Arial Narrow" w:hAnsi="Arial Narrow" w:cs="Arial"/>
                <w:color w:val="000000" w:themeColor="text1"/>
                <w:sz w:val="16"/>
                <w:szCs w:val="16"/>
              </w:rPr>
              <w:t>i wykonywane zadania</w:t>
            </w:r>
          </w:p>
        </w:tc>
        <w:tc>
          <w:tcPr>
            <w:tcW w:w="426" w:type="dxa"/>
            <w:textDirection w:val="btLr"/>
            <w:vAlign w:val="center"/>
          </w:tcPr>
          <w:p w14:paraId="50F2DBA4" w14:textId="0CB4BE9E" w:rsidR="00EA4ADE" w:rsidRPr="00650753" w:rsidRDefault="00EA4ADE" w:rsidP="00AD0075">
            <w:pPr>
              <w:spacing w:after="0" w:line="240" w:lineRule="auto"/>
              <w:ind w:left="113" w:right="113"/>
              <w:jc w:val="center"/>
              <w:rPr>
                <w:rFonts w:ascii="Arial Narrow" w:hAnsi="Arial Narrow" w:cs="Arial"/>
                <w:color w:val="000000" w:themeColor="text1"/>
                <w:sz w:val="16"/>
                <w:szCs w:val="16"/>
              </w:rPr>
            </w:pPr>
            <w:r w:rsidRPr="00650753">
              <w:rPr>
                <w:rFonts w:ascii="Arial Narrow" w:hAnsi="Arial Narrow" w:cs="Arial"/>
                <w:color w:val="000000" w:themeColor="text1"/>
                <w:sz w:val="16"/>
                <w:szCs w:val="16"/>
              </w:rPr>
              <w:t>P</w:t>
            </w:r>
            <w:r w:rsidR="00FD6464" w:rsidRPr="00650753">
              <w:rPr>
                <w:rFonts w:ascii="Arial Narrow" w:hAnsi="Arial Narrow" w:cs="Arial"/>
                <w:color w:val="000000" w:themeColor="text1"/>
                <w:sz w:val="16"/>
                <w:szCs w:val="16"/>
              </w:rPr>
              <w:t>6</w:t>
            </w:r>
            <w:r w:rsidRPr="00650753">
              <w:rPr>
                <w:rFonts w:ascii="Arial Narrow" w:hAnsi="Arial Narrow" w:cs="Arial"/>
                <w:color w:val="000000" w:themeColor="text1"/>
                <w:sz w:val="16"/>
                <w:szCs w:val="16"/>
              </w:rPr>
              <w:t>S_U</w:t>
            </w:r>
            <w:r w:rsidR="00266D6A">
              <w:rPr>
                <w:rFonts w:ascii="Arial Narrow" w:hAnsi="Arial Narrow" w:cs="Arial"/>
                <w:color w:val="000000" w:themeColor="text1"/>
                <w:sz w:val="16"/>
                <w:szCs w:val="16"/>
              </w:rPr>
              <w:t>W</w:t>
            </w:r>
          </w:p>
        </w:tc>
        <w:tc>
          <w:tcPr>
            <w:tcW w:w="6095" w:type="dxa"/>
            <w:vAlign w:val="center"/>
          </w:tcPr>
          <w:p w14:paraId="04F0DF80" w14:textId="04BA147A" w:rsidR="00BA5A0E" w:rsidRPr="00650753" w:rsidRDefault="00BA5A0E" w:rsidP="00AD0075">
            <w:pPr>
              <w:pStyle w:val="Akapitzlist"/>
              <w:numPr>
                <w:ilvl w:val="0"/>
                <w:numId w:val="9"/>
              </w:numPr>
              <w:tabs>
                <w:tab w:val="left" w:pos="163"/>
              </w:tabs>
              <w:spacing w:after="0" w:line="240" w:lineRule="auto"/>
              <w:ind w:left="175" w:hanging="175"/>
              <w:rPr>
                <w:rFonts w:ascii="Arial Narrow" w:hAnsi="Arial Narrow" w:cs="Arial"/>
                <w:color w:val="000000" w:themeColor="text1"/>
                <w:sz w:val="16"/>
                <w:szCs w:val="16"/>
              </w:rPr>
            </w:pPr>
            <w:r w:rsidRPr="00650753">
              <w:rPr>
                <w:rFonts w:ascii="Arial Narrow" w:hAnsi="Arial Narrow" w:cs="Arial"/>
                <w:color w:val="000000" w:themeColor="text1"/>
                <w:sz w:val="16"/>
                <w:szCs w:val="16"/>
              </w:rPr>
              <w:t xml:space="preserve">wykorzystywać posiadaną wiedzę – formułować i rozwiązywać złożone i nietypowe problemy </w:t>
            </w:r>
            <w:r w:rsidRPr="00650753">
              <w:rPr>
                <w:rFonts w:ascii="Arial Narrow" w:hAnsi="Arial Narrow" w:cs="Arial"/>
                <w:color w:val="000000" w:themeColor="text1"/>
                <w:sz w:val="16"/>
                <w:szCs w:val="16"/>
              </w:rPr>
              <w:br/>
              <w:t>oraz wykonywać zadania w warunkach nie w pełni przewidywalnych przez:</w:t>
            </w:r>
          </w:p>
          <w:p w14:paraId="66648E2A" w14:textId="77777777" w:rsidR="00BA5A0E" w:rsidRPr="00650753" w:rsidRDefault="00BA5A0E" w:rsidP="00AD0075">
            <w:pPr>
              <w:pStyle w:val="Akapitzlist"/>
              <w:tabs>
                <w:tab w:val="left" w:pos="163"/>
              </w:tabs>
              <w:spacing w:after="0" w:line="240" w:lineRule="auto"/>
              <w:ind w:left="317" w:hanging="175"/>
              <w:rPr>
                <w:rFonts w:ascii="Arial Narrow" w:hAnsi="Arial Narrow" w:cs="Arial"/>
                <w:color w:val="000000" w:themeColor="text1"/>
                <w:sz w:val="16"/>
                <w:szCs w:val="16"/>
              </w:rPr>
            </w:pPr>
            <w:r w:rsidRPr="00650753">
              <w:rPr>
                <w:rFonts w:ascii="Arial Narrow" w:hAnsi="Arial Narrow" w:cs="Arial"/>
                <w:color w:val="000000" w:themeColor="text1"/>
                <w:sz w:val="16"/>
                <w:szCs w:val="16"/>
              </w:rPr>
              <w:t xml:space="preserve"> •</w:t>
            </w:r>
            <w:r w:rsidRPr="00650753">
              <w:rPr>
                <w:rFonts w:ascii="Arial Narrow" w:hAnsi="Arial Narrow" w:cs="Arial"/>
                <w:color w:val="000000" w:themeColor="text1"/>
                <w:sz w:val="16"/>
                <w:szCs w:val="16"/>
              </w:rPr>
              <w:tab/>
              <w:t>właściwy dobór źródeł i informacji z nich pochodzących, dokonywanie oceny, krytycznej analizy i syntezy tych informacji</w:t>
            </w:r>
          </w:p>
          <w:p w14:paraId="244E75E3" w14:textId="3AAED04D" w:rsidR="00BA5A0E" w:rsidRPr="00650753" w:rsidRDefault="00BA5A0E" w:rsidP="00AD0075">
            <w:pPr>
              <w:pStyle w:val="Akapitzlist"/>
              <w:tabs>
                <w:tab w:val="left" w:pos="163"/>
              </w:tabs>
              <w:spacing w:after="0" w:line="240" w:lineRule="auto"/>
              <w:ind w:left="317" w:hanging="175"/>
              <w:rPr>
                <w:rFonts w:ascii="Arial Narrow" w:hAnsi="Arial Narrow" w:cs="Arial"/>
                <w:color w:val="000000" w:themeColor="text1"/>
                <w:sz w:val="16"/>
                <w:szCs w:val="16"/>
              </w:rPr>
            </w:pPr>
            <w:r w:rsidRPr="00650753">
              <w:rPr>
                <w:rFonts w:ascii="Arial Narrow" w:hAnsi="Arial Narrow" w:cs="Arial"/>
                <w:color w:val="000000" w:themeColor="text1"/>
                <w:sz w:val="16"/>
                <w:szCs w:val="16"/>
              </w:rPr>
              <w:t xml:space="preserve"> •</w:t>
            </w:r>
            <w:r w:rsidRPr="00650753">
              <w:rPr>
                <w:rFonts w:ascii="Arial Narrow" w:hAnsi="Arial Narrow" w:cs="Arial"/>
                <w:color w:val="000000" w:themeColor="text1"/>
                <w:sz w:val="16"/>
                <w:szCs w:val="16"/>
              </w:rPr>
              <w:tab/>
              <w:t>dobór oraz stosowanie właściwych metod i narzędzi, w tym zaawansowanych technik informacyjno-komunikacyjnych</w:t>
            </w:r>
          </w:p>
          <w:p w14:paraId="710D423B" w14:textId="5F79FB27" w:rsidR="00BA5A0E" w:rsidRPr="00650753" w:rsidRDefault="00BA5A0E" w:rsidP="00AD0075">
            <w:pPr>
              <w:pStyle w:val="Akapitzlist"/>
              <w:numPr>
                <w:ilvl w:val="0"/>
                <w:numId w:val="9"/>
              </w:numPr>
              <w:tabs>
                <w:tab w:val="left" w:pos="163"/>
              </w:tabs>
              <w:spacing w:after="0" w:line="240" w:lineRule="auto"/>
              <w:ind w:hanging="720"/>
              <w:rPr>
                <w:rFonts w:ascii="Arial Narrow" w:hAnsi="Arial Narrow" w:cs="Arial"/>
                <w:color w:val="000000" w:themeColor="text1"/>
                <w:sz w:val="16"/>
                <w:szCs w:val="16"/>
              </w:rPr>
            </w:pPr>
            <w:r w:rsidRPr="00650753">
              <w:rPr>
                <w:rFonts w:ascii="Arial Narrow" w:hAnsi="Arial Narrow" w:cs="Arial"/>
                <w:color w:val="000000" w:themeColor="text1"/>
                <w:sz w:val="16"/>
                <w:szCs w:val="16"/>
              </w:rPr>
              <w:t xml:space="preserve">wykorzystywać posiadaną wiedzę – formułować i rozwiązywać problemy oraz </w:t>
            </w:r>
          </w:p>
          <w:p w14:paraId="1F182D37" w14:textId="2B526288" w:rsidR="00EA4ADE" w:rsidRPr="00650753" w:rsidRDefault="00BA5A0E" w:rsidP="00AD0075">
            <w:pPr>
              <w:pStyle w:val="Akapitzlist"/>
              <w:numPr>
                <w:ilvl w:val="0"/>
                <w:numId w:val="9"/>
              </w:numPr>
              <w:tabs>
                <w:tab w:val="left" w:pos="163"/>
              </w:tabs>
              <w:spacing w:after="0" w:line="240" w:lineRule="auto"/>
              <w:ind w:left="175" w:hanging="175"/>
              <w:rPr>
                <w:rFonts w:ascii="Arial Narrow" w:hAnsi="Arial Narrow" w:cs="Arial"/>
                <w:color w:val="000000" w:themeColor="text1"/>
                <w:sz w:val="16"/>
                <w:szCs w:val="16"/>
              </w:rPr>
            </w:pPr>
            <w:r w:rsidRPr="00650753">
              <w:rPr>
                <w:rFonts w:ascii="Arial Narrow" w:hAnsi="Arial Narrow" w:cs="Arial"/>
                <w:color w:val="000000" w:themeColor="text1"/>
                <w:sz w:val="16"/>
                <w:szCs w:val="16"/>
              </w:rPr>
              <w:t xml:space="preserve">wykonywać zadania typowe dla działalności zawodowej związanej z kierunkiem studiów – </w:t>
            </w:r>
            <w:r w:rsidRPr="00650753">
              <w:rPr>
                <w:rFonts w:ascii="Arial Narrow" w:hAnsi="Arial Narrow" w:cs="Arial"/>
                <w:color w:val="000000" w:themeColor="text1"/>
                <w:sz w:val="16"/>
                <w:szCs w:val="16"/>
              </w:rPr>
              <w:br/>
              <w:t>w przypadku studiów o profilu praktycznym</w:t>
            </w:r>
          </w:p>
        </w:tc>
      </w:tr>
      <w:tr w:rsidR="00650753" w:rsidRPr="00650753" w14:paraId="7F15ADB9" w14:textId="77777777" w:rsidTr="00DB7742">
        <w:trPr>
          <w:cantSplit/>
          <w:trHeight w:val="274"/>
        </w:trPr>
        <w:tc>
          <w:tcPr>
            <w:tcW w:w="425" w:type="dxa"/>
            <w:vMerge/>
            <w:textDirection w:val="btLr"/>
            <w:vAlign w:val="center"/>
          </w:tcPr>
          <w:p w14:paraId="67D32CB6" w14:textId="77777777" w:rsidR="00EA4ADE" w:rsidRPr="00650753" w:rsidRDefault="00EA4ADE" w:rsidP="00AD0075">
            <w:pPr>
              <w:spacing w:after="0" w:line="240" w:lineRule="auto"/>
              <w:ind w:left="113" w:right="113"/>
              <w:rPr>
                <w:rFonts w:ascii="Arial Narrow" w:hAnsi="Arial Narrow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vMerge w:val="restart"/>
            <w:vAlign w:val="center"/>
          </w:tcPr>
          <w:p w14:paraId="2B6731B0" w14:textId="77777777" w:rsidR="00EA4ADE" w:rsidRPr="00650753" w:rsidRDefault="00EA4ADE" w:rsidP="00AD0075">
            <w:pPr>
              <w:spacing w:after="0" w:line="240" w:lineRule="auto"/>
              <w:rPr>
                <w:rFonts w:ascii="Arial Narrow" w:hAnsi="Arial Narrow" w:cs="Arial"/>
                <w:color w:val="000000" w:themeColor="text1"/>
                <w:sz w:val="16"/>
                <w:szCs w:val="16"/>
              </w:rPr>
            </w:pPr>
            <w:r w:rsidRPr="00650753">
              <w:rPr>
                <w:rFonts w:ascii="Arial Narrow" w:hAnsi="Arial Narrow" w:cs="Arial"/>
                <w:color w:val="000000" w:themeColor="text1"/>
                <w:sz w:val="16"/>
                <w:szCs w:val="16"/>
              </w:rPr>
              <w:t>Komunikowanie się</w:t>
            </w:r>
          </w:p>
        </w:tc>
        <w:tc>
          <w:tcPr>
            <w:tcW w:w="1984" w:type="dxa"/>
            <w:vAlign w:val="center"/>
          </w:tcPr>
          <w:p w14:paraId="30E9F22C" w14:textId="77777777" w:rsidR="00EA4ADE" w:rsidRPr="00650753" w:rsidRDefault="00EA4ADE" w:rsidP="00AD0075">
            <w:pPr>
              <w:spacing w:after="0" w:line="240" w:lineRule="auto"/>
              <w:rPr>
                <w:rFonts w:ascii="Arial Narrow" w:hAnsi="Arial Narrow" w:cs="Arial"/>
                <w:color w:val="000000" w:themeColor="text1"/>
                <w:sz w:val="16"/>
                <w:szCs w:val="16"/>
              </w:rPr>
            </w:pPr>
            <w:r w:rsidRPr="00650753">
              <w:rPr>
                <w:rFonts w:ascii="Arial Narrow" w:hAnsi="Arial Narrow" w:cs="Arial"/>
                <w:color w:val="000000" w:themeColor="text1"/>
                <w:sz w:val="16"/>
                <w:szCs w:val="16"/>
              </w:rPr>
              <w:t>Odbieranie i tworzenie wypowiedzi</w:t>
            </w:r>
          </w:p>
        </w:tc>
        <w:tc>
          <w:tcPr>
            <w:tcW w:w="426" w:type="dxa"/>
            <w:vMerge w:val="restart"/>
            <w:textDirection w:val="btLr"/>
            <w:vAlign w:val="center"/>
          </w:tcPr>
          <w:p w14:paraId="19FC5588" w14:textId="051A760C" w:rsidR="00EA4ADE" w:rsidRPr="00650753" w:rsidRDefault="00EA4ADE" w:rsidP="00AD0075">
            <w:pPr>
              <w:spacing w:after="0" w:line="240" w:lineRule="auto"/>
              <w:ind w:left="113" w:right="113"/>
              <w:jc w:val="center"/>
              <w:rPr>
                <w:rFonts w:ascii="Arial Narrow" w:hAnsi="Arial Narrow" w:cs="Arial"/>
                <w:color w:val="000000" w:themeColor="text1"/>
                <w:sz w:val="16"/>
                <w:szCs w:val="16"/>
              </w:rPr>
            </w:pPr>
            <w:r w:rsidRPr="00650753">
              <w:rPr>
                <w:rFonts w:ascii="Arial Narrow" w:hAnsi="Arial Narrow" w:cs="Arial"/>
                <w:color w:val="000000" w:themeColor="text1"/>
                <w:sz w:val="16"/>
                <w:szCs w:val="16"/>
              </w:rPr>
              <w:t>P</w:t>
            </w:r>
            <w:r w:rsidR="00FD6464" w:rsidRPr="00650753">
              <w:rPr>
                <w:rFonts w:ascii="Arial Narrow" w:hAnsi="Arial Narrow" w:cs="Arial"/>
                <w:color w:val="000000" w:themeColor="text1"/>
                <w:sz w:val="16"/>
                <w:szCs w:val="16"/>
              </w:rPr>
              <w:t>6</w:t>
            </w:r>
            <w:r w:rsidRPr="00650753">
              <w:rPr>
                <w:rFonts w:ascii="Arial Narrow" w:hAnsi="Arial Narrow" w:cs="Arial"/>
                <w:color w:val="000000" w:themeColor="text1"/>
                <w:sz w:val="16"/>
                <w:szCs w:val="16"/>
              </w:rPr>
              <w:t>S_UK</w:t>
            </w:r>
          </w:p>
        </w:tc>
        <w:tc>
          <w:tcPr>
            <w:tcW w:w="6095" w:type="dxa"/>
            <w:vAlign w:val="center"/>
          </w:tcPr>
          <w:p w14:paraId="006A0A31" w14:textId="31C84B2A" w:rsidR="00EA4ADE" w:rsidRPr="00650753" w:rsidRDefault="00BA5A0E" w:rsidP="00AD0075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163" w:hanging="175"/>
              <w:rPr>
                <w:rFonts w:ascii="Arial Narrow" w:hAnsi="Arial Narrow" w:cs="Arial"/>
                <w:color w:val="000000" w:themeColor="text1"/>
                <w:sz w:val="16"/>
                <w:szCs w:val="16"/>
              </w:rPr>
            </w:pPr>
            <w:r w:rsidRPr="00650753">
              <w:rPr>
                <w:rFonts w:ascii="Arial Narrow" w:hAnsi="Arial Narrow" w:cs="Arial"/>
                <w:color w:val="000000" w:themeColor="text1"/>
                <w:sz w:val="16"/>
                <w:szCs w:val="16"/>
              </w:rPr>
              <w:t>komunikować się z otoczeniem z użyciem specjalistycznej terminologii</w:t>
            </w:r>
          </w:p>
        </w:tc>
      </w:tr>
      <w:tr w:rsidR="00650753" w:rsidRPr="00650753" w14:paraId="2A0DBBE6" w14:textId="77777777" w:rsidTr="00DB7742">
        <w:trPr>
          <w:cantSplit/>
          <w:trHeight w:val="363"/>
        </w:trPr>
        <w:tc>
          <w:tcPr>
            <w:tcW w:w="425" w:type="dxa"/>
            <w:vMerge/>
            <w:textDirection w:val="btLr"/>
            <w:vAlign w:val="center"/>
          </w:tcPr>
          <w:p w14:paraId="7DB68DB0" w14:textId="77777777" w:rsidR="00EA4ADE" w:rsidRPr="00650753" w:rsidRDefault="00EA4ADE" w:rsidP="00AD0075">
            <w:pPr>
              <w:spacing w:after="0" w:line="240" w:lineRule="auto"/>
              <w:ind w:left="113" w:right="113"/>
              <w:rPr>
                <w:rFonts w:ascii="Arial Narrow" w:hAnsi="Arial Narrow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14:paraId="5F668E59" w14:textId="77777777" w:rsidR="00EA4ADE" w:rsidRPr="00650753" w:rsidRDefault="00EA4ADE" w:rsidP="00AD0075">
            <w:pPr>
              <w:spacing w:after="0" w:line="240" w:lineRule="auto"/>
              <w:rPr>
                <w:rFonts w:ascii="Arial Narrow" w:hAnsi="Arial Narrow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7C6FDE72" w14:textId="77777777" w:rsidR="00EA4ADE" w:rsidRPr="00650753" w:rsidRDefault="00EA4ADE" w:rsidP="00AD0075">
            <w:pPr>
              <w:spacing w:after="0" w:line="240" w:lineRule="auto"/>
              <w:rPr>
                <w:rFonts w:ascii="Arial Narrow" w:hAnsi="Arial Narrow" w:cs="Arial"/>
                <w:color w:val="000000" w:themeColor="text1"/>
                <w:sz w:val="16"/>
                <w:szCs w:val="16"/>
              </w:rPr>
            </w:pPr>
            <w:r w:rsidRPr="00650753">
              <w:rPr>
                <w:rFonts w:ascii="Arial Narrow" w:hAnsi="Arial Narrow" w:cs="Arial"/>
                <w:color w:val="000000" w:themeColor="text1"/>
                <w:sz w:val="16"/>
                <w:szCs w:val="16"/>
              </w:rPr>
              <w:t xml:space="preserve">Upowszechnianie wiedzy </w:t>
            </w:r>
            <w:r w:rsidRPr="00650753">
              <w:rPr>
                <w:rFonts w:ascii="Arial Narrow" w:hAnsi="Arial Narrow" w:cs="Arial"/>
                <w:color w:val="000000" w:themeColor="text1"/>
                <w:sz w:val="16"/>
                <w:szCs w:val="16"/>
              </w:rPr>
              <w:br/>
              <w:t>w środowisku naukowym</w:t>
            </w:r>
          </w:p>
        </w:tc>
        <w:tc>
          <w:tcPr>
            <w:tcW w:w="426" w:type="dxa"/>
            <w:vMerge/>
            <w:textDirection w:val="btLr"/>
            <w:vAlign w:val="center"/>
          </w:tcPr>
          <w:p w14:paraId="6AB5ADC1" w14:textId="77777777" w:rsidR="00EA4ADE" w:rsidRPr="00650753" w:rsidRDefault="00EA4ADE" w:rsidP="00AD0075">
            <w:pPr>
              <w:spacing w:after="0" w:line="240" w:lineRule="auto"/>
              <w:ind w:left="113" w:right="113"/>
              <w:rPr>
                <w:rFonts w:ascii="Arial Narrow" w:hAnsi="Arial Narrow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6095" w:type="dxa"/>
            <w:vAlign w:val="center"/>
          </w:tcPr>
          <w:p w14:paraId="56D7A625" w14:textId="5353AB17" w:rsidR="00EA4ADE" w:rsidRPr="00650753" w:rsidRDefault="00BA5A0E" w:rsidP="00AD0075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175" w:hanging="175"/>
              <w:rPr>
                <w:rFonts w:ascii="Arial Narrow" w:hAnsi="Arial Narrow" w:cs="Arial"/>
                <w:color w:val="000000" w:themeColor="text1"/>
                <w:sz w:val="16"/>
                <w:szCs w:val="16"/>
              </w:rPr>
            </w:pPr>
            <w:r w:rsidRPr="00650753">
              <w:rPr>
                <w:rFonts w:ascii="Arial Narrow" w:hAnsi="Arial Narrow" w:cs="Arial"/>
                <w:color w:val="000000" w:themeColor="text1"/>
                <w:sz w:val="16"/>
                <w:szCs w:val="16"/>
              </w:rPr>
              <w:t>brać udział w debacie – przedstawiać i oceniać różne opinie i stanowiska oraz dyskutować o nich</w:t>
            </w:r>
          </w:p>
        </w:tc>
      </w:tr>
      <w:tr w:rsidR="00650753" w:rsidRPr="00650753" w14:paraId="37941BC8" w14:textId="77777777" w:rsidTr="00DB7742">
        <w:trPr>
          <w:cantSplit/>
          <w:trHeight w:val="270"/>
        </w:trPr>
        <w:tc>
          <w:tcPr>
            <w:tcW w:w="425" w:type="dxa"/>
            <w:vMerge/>
            <w:textDirection w:val="btLr"/>
            <w:vAlign w:val="center"/>
          </w:tcPr>
          <w:p w14:paraId="6BEE33F4" w14:textId="77777777" w:rsidR="00EA4ADE" w:rsidRPr="00650753" w:rsidRDefault="00EA4ADE" w:rsidP="00AD0075">
            <w:pPr>
              <w:spacing w:after="0" w:line="240" w:lineRule="auto"/>
              <w:ind w:left="113" w:right="113"/>
              <w:rPr>
                <w:rFonts w:ascii="Arial Narrow" w:hAnsi="Arial Narrow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14:paraId="2C4C09D5" w14:textId="77777777" w:rsidR="00EA4ADE" w:rsidRPr="00650753" w:rsidRDefault="00EA4ADE" w:rsidP="00AD0075">
            <w:pPr>
              <w:spacing w:after="0" w:line="240" w:lineRule="auto"/>
              <w:rPr>
                <w:rFonts w:ascii="Arial Narrow" w:hAnsi="Arial Narrow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7C220352" w14:textId="77777777" w:rsidR="00EA4ADE" w:rsidRPr="00650753" w:rsidRDefault="00EA4ADE" w:rsidP="00AD0075">
            <w:pPr>
              <w:spacing w:after="0" w:line="240" w:lineRule="auto"/>
              <w:rPr>
                <w:rFonts w:ascii="Arial Narrow" w:hAnsi="Arial Narrow" w:cs="Arial"/>
                <w:color w:val="000000" w:themeColor="text1"/>
                <w:sz w:val="16"/>
                <w:szCs w:val="16"/>
              </w:rPr>
            </w:pPr>
            <w:r w:rsidRPr="00650753">
              <w:rPr>
                <w:rFonts w:ascii="Arial Narrow" w:hAnsi="Arial Narrow" w:cs="Arial"/>
                <w:color w:val="000000" w:themeColor="text1"/>
                <w:sz w:val="16"/>
                <w:szCs w:val="16"/>
              </w:rPr>
              <w:t>Posługiwanie się językiem obcym</w:t>
            </w:r>
          </w:p>
        </w:tc>
        <w:tc>
          <w:tcPr>
            <w:tcW w:w="426" w:type="dxa"/>
            <w:vMerge/>
            <w:textDirection w:val="btLr"/>
            <w:vAlign w:val="center"/>
          </w:tcPr>
          <w:p w14:paraId="3FE663EA" w14:textId="77777777" w:rsidR="00EA4ADE" w:rsidRPr="00650753" w:rsidRDefault="00EA4ADE" w:rsidP="00AD0075">
            <w:pPr>
              <w:spacing w:after="0" w:line="240" w:lineRule="auto"/>
              <w:ind w:left="113" w:right="113"/>
              <w:rPr>
                <w:rFonts w:ascii="Arial Narrow" w:hAnsi="Arial Narrow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6095" w:type="dxa"/>
            <w:vAlign w:val="center"/>
          </w:tcPr>
          <w:p w14:paraId="0493DD0E" w14:textId="7C88C142" w:rsidR="00EA4ADE" w:rsidRPr="00650753" w:rsidRDefault="00BA5A0E" w:rsidP="00AD0075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175" w:hanging="175"/>
              <w:rPr>
                <w:rFonts w:ascii="Arial Narrow" w:hAnsi="Arial Narrow" w:cs="Arial"/>
                <w:color w:val="000000" w:themeColor="text1"/>
                <w:sz w:val="16"/>
                <w:szCs w:val="16"/>
              </w:rPr>
            </w:pPr>
            <w:r w:rsidRPr="00650753">
              <w:rPr>
                <w:rFonts w:ascii="Arial Narrow" w:hAnsi="Arial Narrow" w:cs="Arial"/>
                <w:color w:val="000000" w:themeColor="text1"/>
                <w:sz w:val="16"/>
                <w:szCs w:val="16"/>
              </w:rPr>
              <w:t>posługiwać się językiem obcym na poziomie B2 Europejskiego Systemu Opisu Kształcenia Językowego</w:t>
            </w:r>
          </w:p>
        </w:tc>
      </w:tr>
      <w:tr w:rsidR="00650753" w:rsidRPr="00650753" w14:paraId="302D2C94" w14:textId="77777777" w:rsidTr="00DB7742">
        <w:trPr>
          <w:cantSplit/>
          <w:trHeight w:val="823"/>
        </w:trPr>
        <w:tc>
          <w:tcPr>
            <w:tcW w:w="425" w:type="dxa"/>
            <w:vMerge/>
            <w:textDirection w:val="btLr"/>
            <w:vAlign w:val="center"/>
          </w:tcPr>
          <w:p w14:paraId="47FA9C40" w14:textId="77777777" w:rsidR="00EA4ADE" w:rsidRPr="00650753" w:rsidRDefault="00EA4ADE" w:rsidP="00AD0075">
            <w:pPr>
              <w:spacing w:after="0" w:line="240" w:lineRule="auto"/>
              <w:ind w:left="113" w:right="113"/>
              <w:rPr>
                <w:rFonts w:ascii="Arial Narrow" w:hAnsi="Arial Narrow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74491FDC" w14:textId="77777777" w:rsidR="00EA4ADE" w:rsidRPr="00650753" w:rsidRDefault="00EA4ADE" w:rsidP="00AD0075">
            <w:pPr>
              <w:spacing w:after="0" w:line="240" w:lineRule="auto"/>
              <w:rPr>
                <w:rFonts w:ascii="Arial Narrow" w:hAnsi="Arial Narrow" w:cs="Arial"/>
                <w:color w:val="000000" w:themeColor="text1"/>
                <w:sz w:val="16"/>
                <w:szCs w:val="16"/>
              </w:rPr>
            </w:pPr>
            <w:r w:rsidRPr="00650753">
              <w:rPr>
                <w:rFonts w:ascii="Arial Narrow" w:hAnsi="Arial Narrow" w:cs="Arial"/>
                <w:color w:val="000000" w:themeColor="text1"/>
                <w:sz w:val="16"/>
                <w:szCs w:val="16"/>
              </w:rPr>
              <w:t>Organizacja pracy</w:t>
            </w:r>
          </w:p>
        </w:tc>
        <w:tc>
          <w:tcPr>
            <w:tcW w:w="1984" w:type="dxa"/>
            <w:vAlign w:val="center"/>
          </w:tcPr>
          <w:p w14:paraId="3458283E" w14:textId="77777777" w:rsidR="00EA4ADE" w:rsidRPr="00650753" w:rsidRDefault="00EA4ADE" w:rsidP="00AD0075">
            <w:pPr>
              <w:spacing w:after="0" w:line="240" w:lineRule="auto"/>
              <w:rPr>
                <w:rFonts w:ascii="Arial Narrow" w:hAnsi="Arial Narrow" w:cs="Arial"/>
                <w:color w:val="000000" w:themeColor="text1"/>
                <w:sz w:val="16"/>
                <w:szCs w:val="16"/>
              </w:rPr>
            </w:pPr>
            <w:r w:rsidRPr="00650753">
              <w:rPr>
                <w:rFonts w:ascii="Arial Narrow" w:hAnsi="Arial Narrow" w:cs="Arial"/>
                <w:color w:val="000000" w:themeColor="text1"/>
                <w:sz w:val="16"/>
                <w:szCs w:val="16"/>
              </w:rPr>
              <w:t>Planowanie</w:t>
            </w:r>
          </w:p>
          <w:p w14:paraId="350CACF6" w14:textId="77777777" w:rsidR="00EA4ADE" w:rsidRPr="00650753" w:rsidRDefault="00EA4ADE" w:rsidP="00AD0075">
            <w:pPr>
              <w:spacing w:after="0" w:line="240" w:lineRule="auto"/>
              <w:rPr>
                <w:rFonts w:ascii="Arial Narrow" w:hAnsi="Arial Narrow" w:cs="Arial"/>
                <w:color w:val="000000" w:themeColor="text1"/>
                <w:sz w:val="16"/>
                <w:szCs w:val="16"/>
              </w:rPr>
            </w:pPr>
            <w:r w:rsidRPr="00650753">
              <w:rPr>
                <w:rFonts w:ascii="Arial Narrow" w:hAnsi="Arial Narrow" w:cs="Arial"/>
                <w:color w:val="000000" w:themeColor="text1"/>
                <w:sz w:val="16"/>
                <w:szCs w:val="16"/>
              </w:rPr>
              <w:t>i praca zespołowa</w:t>
            </w:r>
          </w:p>
        </w:tc>
        <w:tc>
          <w:tcPr>
            <w:tcW w:w="426" w:type="dxa"/>
            <w:textDirection w:val="btLr"/>
            <w:vAlign w:val="center"/>
          </w:tcPr>
          <w:p w14:paraId="42543C6C" w14:textId="2C719DEE" w:rsidR="00EA4ADE" w:rsidRPr="00650753" w:rsidRDefault="00EA4ADE" w:rsidP="00AD0075">
            <w:pPr>
              <w:spacing w:after="0" w:line="240" w:lineRule="auto"/>
              <w:ind w:left="113" w:right="113"/>
              <w:jc w:val="center"/>
              <w:rPr>
                <w:rFonts w:ascii="Arial Narrow" w:hAnsi="Arial Narrow" w:cs="Arial"/>
                <w:color w:val="000000" w:themeColor="text1"/>
                <w:sz w:val="16"/>
                <w:szCs w:val="16"/>
              </w:rPr>
            </w:pPr>
            <w:r w:rsidRPr="00650753">
              <w:rPr>
                <w:rFonts w:ascii="Arial Narrow" w:hAnsi="Arial Narrow" w:cs="Arial"/>
                <w:color w:val="000000" w:themeColor="text1"/>
                <w:sz w:val="16"/>
                <w:szCs w:val="16"/>
              </w:rPr>
              <w:t>P</w:t>
            </w:r>
            <w:r w:rsidR="00FD6464" w:rsidRPr="00650753">
              <w:rPr>
                <w:rFonts w:ascii="Arial Narrow" w:hAnsi="Arial Narrow" w:cs="Arial"/>
                <w:color w:val="000000" w:themeColor="text1"/>
                <w:sz w:val="16"/>
                <w:szCs w:val="16"/>
              </w:rPr>
              <w:t>6</w:t>
            </w:r>
            <w:r w:rsidRPr="00650753">
              <w:rPr>
                <w:rFonts w:ascii="Arial Narrow" w:hAnsi="Arial Narrow" w:cs="Arial"/>
                <w:color w:val="000000" w:themeColor="text1"/>
                <w:sz w:val="16"/>
                <w:szCs w:val="16"/>
              </w:rPr>
              <w:t>S_UO</w:t>
            </w:r>
          </w:p>
        </w:tc>
        <w:tc>
          <w:tcPr>
            <w:tcW w:w="6095" w:type="dxa"/>
            <w:vAlign w:val="center"/>
          </w:tcPr>
          <w:p w14:paraId="32ED6628" w14:textId="77777777" w:rsidR="00BA5A0E" w:rsidRPr="00650753" w:rsidRDefault="00BA5A0E" w:rsidP="00AD0075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175" w:hanging="175"/>
              <w:rPr>
                <w:rFonts w:ascii="Arial Narrow" w:hAnsi="Arial Narrow" w:cs="Arial"/>
                <w:color w:val="000000" w:themeColor="text1"/>
                <w:sz w:val="16"/>
                <w:szCs w:val="16"/>
              </w:rPr>
            </w:pPr>
            <w:r w:rsidRPr="00650753">
              <w:rPr>
                <w:rFonts w:ascii="Arial Narrow" w:hAnsi="Arial Narrow" w:cs="Arial"/>
                <w:color w:val="000000" w:themeColor="text1"/>
                <w:sz w:val="16"/>
                <w:szCs w:val="16"/>
              </w:rPr>
              <w:t xml:space="preserve">planować i organizować pracę indywidualną oraz w zespole </w:t>
            </w:r>
          </w:p>
          <w:p w14:paraId="4D1EC30A" w14:textId="10C41703" w:rsidR="00EA4ADE" w:rsidRPr="00650753" w:rsidRDefault="00BA5A0E" w:rsidP="00AD0075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175" w:hanging="175"/>
              <w:rPr>
                <w:rFonts w:ascii="Arial Narrow" w:hAnsi="Arial Narrow" w:cs="Arial"/>
                <w:color w:val="000000" w:themeColor="text1"/>
                <w:sz w:val="16"/>
                <w:szCs w:val="16"/>
              </w:rPr>
            </w:pPr>
            <w:r w:rsidRPr="00650753">
              <w:rPr>
                <w:rFonts w:ascii="Arial Narrow" w:hAnsi="Arial Narrow" w:cs="Arial"/>
                <w:color w:val="000000" w:themeColor="text1"/>
                <w:sz w:val="16"/>
                <w:szCs w:val="16"/>
              </w:rPr>
              <w:t>współdziałać z innymi osobami w ramach prac zespołowych (także o charakterze interdyscyplinarnym)</w:t>
            </w:r>
          </w:p>
        </w:tc>
      </w:tr>
      <w:tr w:rsidR="00650753" w:rsidRPr="00650753" w14:paraId="32450C2E" w14:textId="77777777" w:rsidTr="00DB7742">
        <w:trPr>
          <w:cantSplit/>
          <w:trHeight w:val="835"/>
        </w:trPr>
        <w:tc>
          <w:tcPr>
            <w:tcW w:w="425" w:type="dxa"/>
            <w:vMerge/>
            <w:textDirection w:val="btLr"/>
            <w:vAlign w:val="center"/>
          </w:tcPr>
          <w:p w14:paraId="5013EA5A" w14:textId="77777777" w:rsidR="00EA4ADE" w:rsidRPr="00650753" w:rsidRDefault="00EA4ADE" w:rsidP="00AD0075">
            <w:pPr>
              <w:spacing w:after="0" w:line="240" w:lineRule="auto"/>
              <w:ind w:left="113" w:right="113"/>
              <w:rPr>
                <w:rFonts w:ascii="Arial Narrow" w:hAnsi="Arial Narrow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27126E91" w14:textId="77777777" w:rsidR="00EA4ADE" w:rsidRPr="00650753" w:rsidRDefault="00EA4ADE" w:rsidP="00AD0075">
            <w:pPr>
              <w:spacing w:after="0" w:line="240" w:lineRule="auto"/>
              <w:rPr>
                <w:rFonts w:ascii="Arial Narrow" w:hAnsi="Arial Narrow" w:cs="Arial"/>
                <w:color w:val="000000" w:themeColor="text1"/>
                <w:sz w:val="16"/>
                <w:szCs w:val="16"/>
              </w:rPr>
            </w:pPr>
            <w:r w:rsidRPr="00650753">
              <w:rPr>
                <w:rFonts w:ascii="Arial Narrow" w:hAnsi="Arial Narrow" w:cs="Arial"/>
                <w:color w:val="000000" w:themeColor="text1"/>
                <w:sz w:val="16"/>
                <w:szCs w:val="16"/>
              </w:rPr>
              <w:t>Uczenie się</w:t>
            </w:r>
          </w:p>
        </w:tc>
        <w:tc>
          <w:tcPr>
            <w:tcW w:w="1984" w:type="dxa"/>
            <w:vAlign w:val="center"/>
          </w:tcPr>
          <w:p w14:paraId="09286B6C" w14:textId="77777777" w:rsidR="00EA4ADE" w:rsidRPr="00650753" w:rsidRDefault="00EA4ADE" w:rsidP="00AD0075">
            <w:pPr>
              <w:spacing w:after="0" w:line="240" w:lineRule="auto"/>
              <w:rPr>
                <w:rFonts w:ascii="Arial Narrow" w:hAnsi="Arial Narrow" w:cs="Arial"/>
                <w:color w:val="000000" w:themeColor="text1"/>
                <w:sz w:val="16"/>
                <w:szCs w:val="16"/>
              </w:rPr>
            </w:pPr>
            <w:r w:rsidRPr="00650753">
              <w:rPr>
                <w:rFonts w:ascii="Arial Narrow" w:hAnsi="Arial Narrow" w:cs="Arial"/>
                <w:color w:val="000000" w:themeColor="text1"/>
                <w:sz w:val="16"/>
                <w:szCs w:val="16"/>
              </w:rPr>
              <w:t>Planowanie własnego rozwoju i rozwoju innych osób</w:t>
            </w:r>
          </w:p>
        </w:tc>
        <w:tc>
          <w:tcPr>
            <w:tcW w:w="426" w:type="dxa"/>
            <w:textDirection w:val="btLr"/>
            <w:vAlign w:val="center"/>
          </w:tcPr>
          <w:p w14:paraId="6EADD14B" w14:textId="0D7C7CB3" w:rsidR="00EA4ADE" w:rsidRPr="00650753" w:rsidRDefault="00EA4ADE" w:rsidP="00AD0075">
            <w:pPr>
              <w:spacing w:after="0" w:line="240" w:lineRule="auto"/>
              <w:ind w:left="113" w:right="113"/>
              <w:jc w:val="center"/>
              <w:rPr>
                <w:rFonts w:ascii="Arial Narrow" w:hAnsi="Arial Narrow" w:cs="Arial"/>
                <w:color w:val="000000" w:themeColor="text1"/>
                <w:sz w:val="16"/>
                <w:szCs w:val="16"/>
              </w:rPr>
            </w:pPr>
            <w:r w:rsidRPr="00650753">
              <w:rPr>
                <w:rFonts w:ascii="Arial Narrow" w:hAnsi="Arial Narrow" w:cs="Arial"/>
                <w:color w:val="000000" w:themeColor="text1"/>
                <w:sz w:val="16"/>
                <w:szCs w:val="16"/>
              </w:rPr>
              <w:t>P</w:t>
            </w:r>
            <w:r w:rsidR="00AD2639" w:rsidRPr="00650753">
              <w:rPr>
                <w:rFonts w:ascii="Arial Narrow" w:hAnsi="Arial Narrow" w:cs="Arial"/>
                <w:color w:val="000000" w:themeColor="text1"/>
                <w:sz w:val="16"/>
                <w:szCs w:val="16"/>
              </w:rPr>
              <w:t>6</w:t>
            </w:r>
            <w:r w:rsidRPr="00650753">
              <w:rPr>
                <w:rFonts w:ascii="Arial Narrow" w:hAnsi="Arial Narrow" w:cs="Arial"/>
                <w:color w:val="000000" w:themeColor="text1"/>
                <w:sz w:val="16"/>
                <w:szCs w:val="16"/>
              </w:rPr>
              <w:t>S_UU</w:t>
            </w:r>
          </w:p>
        </w:tc>
        <w:tc>
          <w:tcPr>
            <w:tcW w:w="6095" w:type="dxa"/>
            <w:vAlign w:val="center"/>
          </w:tcPr>
          <w:p w14:paraId="1D4319E4" w14:textId="0C3E1731" w:rsidR="00EA4ADE" w:rsidRPr="00650753" w:rsidRDefault="00BA5A0E" w:rsidP="00AD0075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left="163" w:hanging="163"/>
              <w:rPr>
                <w:rFonts w:ascii="Arial Narrow" w:hAnsi="Arial Narrow" w:cs="Arial"/>
                <w:color w:val="000000" w:themeColor="text1"/>
                <w:sz w:val="16"/>
                <w:szCs w:val="16"/>
              </w:rPr>
            </w:pPr>
            <w:r w:rsidRPr="00650753">
              <w:rPr>
                <w:rFonts w:ascii="Arial Narrow" w:hAnsi="Arial Narrow" w:cs="Arial"/>
                <w:color w:val="000000" w:themeColor="text1"/>
                <w:sz w:val="16"/>
                <w:szCs w:val="16"/>
              </w:rPr>
              <w:t>samodzielnie planować i realizować własne uczenie się przez całe życie</w:t>
            </w:r>
          </w:p>
        </w:tc>
      </w:tr>
      <w:tr w:rsidR="00650753" w:rsidRPr="00650753" w14:paraId="27DCEF72" w14:textId="77777777" w:rsidTr="00DB7742">
        <w:trPr>
          <w:cantSplit/>
          <w:trHeight w:val="204"/>
        </w:trPr>
        <w:tc>
          <w:tcPr>
            <w:tcW w:w="3827" w:type="dxa"/>
            <w:gridSpan w:val="3"/>
            <w:textDirection w:val="btLr"/>
            <w:vAlign w:val="center"/>
          </w:tcPr>
          <w:p w14:paraId="1DF11E13" w14:textId="77777777" w:rsidR="00EA4ADE" w:rsidRPr="00650753" w:rsidRDefault="00EA4ADE" w:rsidP="00AD0075">
            <w:pPr>
              <w:spacing w:after="0" w:line="240" w:lineRule="auto"/>
              <w:rPr>
                <w:rFonts w:ascii="Arial Narrow" w:hAnsi="Arial Narrow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6521" w:type="dxa"/>
            <w:gridSpan w:val="2"/>
            <w:vAlign w:val="center"/>
          </w:tcPr>
          <w:p w14:paraId="461B7ED1" w14:textId="77777777" w:rsidR="00EA4ADE" w:rsidRPr="00650753" w:rsidRDefault="00EA4ADE" w:rsidP="00AD0075">
            <w:pPr>
              <w:spacing w:after="0" w:line="240" w:lineRule="auto"/>
              <w:jc w:val="center"/>
              <w:rPr>
                <w:rFonts w:ascii="Arial Narrow" w:hAnsi="Arial Narrow" w:cs="Arial"/>
                <w:color w:val="000000" w:themeColor="text1"/>
                <w:sz w:val="16"/>
                <w:szCs w:val="16"/>
              </w:rPr>
            </w:pPr>
            <w:r w:rsidRPr="00650753">
              <w:rPr>
                <w:rFonts w:ascii="Arial Narrow" w:hAnsi="Arial Narrow" w:cs="Arial"/>
                <w:color w:val="000000" w:themeColor="text1"/>
                <w:sz w:val="16"/>
                <w:szCs w:val="16"/>
              </w:rPr>
              <w:t>JEST GOTÓW DO</w:t>
            </w:r>
          </w:p>
        </w:tc>
      </w:tr>
      <w:tr w:rsidR="00650753" w:rsidRPr="00650753" w14:paraId="78269F98" w14:textId="77777777" w:rsidTr="00FD6464">
        <w:trPr>
          <w:cantSplit/>
          <w:trHeight w:val="790"/>
        </w:trPr>
        <w:tc>
          <w:tcPr>
            <w:tcW w:w="425" w:type="dxa"/>
            <w:vMerge w:val="restart"/>
            <w:textDirection w:val="btLr"/>
            <w:vAlign w:val="center"/>
          </w:tcPr>
          <w:p w14:paraId="61DAA1E2" w14:textId="77777777" w:rsidR="00EA4ADE" w:rsidRPr="00650753" w:rsidRDefault="00EA4ADE" w:rsidP="00AD0075">
            <w:pPr>
              <w:spacing w:after="0" w:line="240" w:lineRule="auto"/>
              <w:ind w:left="113" w:right="113"/>
              <w:jc w:val="center"/>
              <w:rPr>
                <w:rFonts w:ascii="Arial Narrow" w:hAnsi="Arial Narrow" w:cs="Arial"/>
                <w:color w:val="000000" w:themeColor="text1"/>
                <w:sz w:val="16"/>
                <w:szCs w:val="16"/>
              </w:rPr>
            </w:pPr>
            <w:r w:rsidRPr="00650753">
              <w:rPr>
                <w:rFonts w:ascii="Arial Narrow" w:hAnsi="Arial Narrow" w:cs="Arial"/>
                <w:color w:val="000000" w:themeColor="text1"/>
                <w:sz w:val="16"/>
                <w:szCs w:val="16"/>
              </w:rPr>
              <w:t>KOMPETENCJE SPOŁECZNE (K)</w:t>
            </w:r>
          </w:p>
        </w:tc>
        <w:tc>
          <w:tcPr>
            <w:tcW w:w="1418" w:type="dxa"/>
            <w:vAlign w:val="center"/>
          </w:tcPr>
          <w:p w14:paraId="1B814128" w14:textId="77777777" w:rsidR="00EA4ADE" w:rsidRPr="00650753" w:rsidRDefault="00EA4ADE" w:rsidP="00AD0075">
            <w:pPr>
              <w:spacing w:after="0" w:line="240" w:lineRule="auto"/>
              <w:rPr>
                <w:rFonts w:ascii="Arial Narrow" w:hAnsi="Arial Narrow" w:cs="Arial"/>
                <w:color w:val="000000" w:themeColor="text1"/>
                <w:sz w:val="16"/>
                <w:szCs w:val="16"/>
              </w:rPr>
            </w:pPr>
            <w:r w:rsidRPr="00650753">
              <w:rPr>
                <w:rFonts w:ascii="Arial Narrow" w:hAnsi="Arial Narrow" w:cs="Arial"/>
                <w:color w:val="000000" w:themeColor="text1"/>
                <w:sz w:val="16"/>
                <w:szCs w:val="16"/>
              </w:rPr>
              <w:t>Oceny</w:t>
            </w:r>
          </w:p>
        </w:tc>
        <w:tc>
          <w:tcPr>
            <w:tcW w:w="1984" w:type="dxa"/>
            <w:vAlign w:val="center"/>
          </w:tcPr>
          <w:p w14:paraId="48AD5E24" w14:textId="77777777" w:rsidR="00EA4ADE" w:rsidRPr="00650753" w:rsidRDefault="00EA4ADE" w:rsidP="00AD0075">
            <w:pPr>
              <w:spacing w:after="0" w:line="240" w:lineRule="auto"/>
              <w:rPr>
                <w:rFonts w:ascii="Arial Narrow" w:hAnsi="Arial Narrow" w:cs="Arial"/>
                <w:color w:val="000000" w:themeColor="text1"/>
                <w:sz w:val="16"/>
                <w:szCs w:val="16"/>
              </w:rPr>
            </w:pPr>
            <w:r w:rsidRPr="00650753">
              <w:rPr>
                <w:rFonts w:ascii="Arial Narrow" w:hAnsi="Arial Narrow" w:cs="Arial"/>
                <w:color w:val="000000" w:themeColor="text1"/>
                <w:sz w:val="16"/>
                <w:szCs w:val="16"/>
              </w:rPr>
              <w:t>Krytyczne podejście</w:t>
            </w:r>
          </w:p>
        </w:tc>
        <w:tc>
          <w:tcPr>
            <w:tcW w:w="426" w:type="dxa"/>
            <w:textDirection w:val="btLr"/>
            <w:vAlign w:val="center"/>
          </w:tcPr>
          <w:p w14:paraId="3E017746" w14:textId="5BF08AC5" w:rsidR="00EA4ADE" w:rsidRPr="00650753" w:rsidRDefault="00EA4ADE" w:rsidP="00AD0075">
            <w:pPr>
              <w:spacing w:after="0" w:line="240" w:lineRule="auto"/>
              <w:ind w:left="113" w:right="113"/>
              <w:jc w:val="center"/>
              <w:rPr>
                <w:rFonts w:ascii="Arial Narrow" w:hAnsi="Arial Narrow" w:cs="Arial"/>
                <w:color w:val="000000" w:themeColor="text1"/>
                <w:sz w:val="16"/>
                <w:szCs w:val="16"/>
              </w:rPr>
            </w:pPr>
            <w:r w:rsidRPr="00650753">
              <w:rPr>
                <w:rFonts w:ascii="Arial Narrow" w:hAnsi="Arial Narrow" w:cs="Arial"/>
                <w:color w:val="000000" w:themeColor="text1"/>
                <w:sz w:val="16"/>
                <w:szCs w:val="16"/>
              </w:rPr>
              <w:t>P</w:t>
            </w:r>
            <w:r w:rsidR="00AD2639" w:rsidRPr="00650753">
              <w:rPr>
                <w:rFonts w:ascii="Arial Narrow" w:hAnsi="Arial Narrow" w:cs="Arial"/>
                <w:color w:val="000000" w:themeColor="text1"/>
                <w:sz w:val="16"/>
                <w:szCs w:val="16"/>
              </w:rPr>
              <w:t>6</w:t>
            </w:r>
            <w:r w:rsidRPr="00650753">
              <w:rPr>
                <w:rFonts w:ascii="Arial Narrow" w:hAnsi="Arial Narrow" w:cs="Arial"/>
                <w:color w:val="000000" w:themeColor="text1"/>
                <w:sz w:val="16"/>
                <w:szCs w:val="16"/>
              </w:rPr>
              <w:t>S_KK</w:t>
            </w:r>
          </w:p>
        </w:tc>
        <w:tc>
          <w:tcPr>
            <w:tcW w:w="6095" w:type="dxa"/>
            <w:vAlign w:val="center"/>
          </w:tcPr>
          <w:p w14:paraId="5A12FEAC" w14:textId="58F5FAA9" w:rsidR="00BA5A0E" w:rsidRPr="00650753" w:rsidRDefault="00BA5A0E" w:rsidP="00AD0075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left="175" w:hanging="175"/>
              <w:rPr>
                <w:rFonts w:ascii="Arial Narrow" w:hAnsi="Arial Narrow" w:cs="Arial"/>
                <w:color w:val="000000" w:themeColor="text1"/>
                <w:sz w:val="16"/>
                <w:szCs w:val="16"/>
              </w:rPr>
            </w:pPr>
            <w:r w:rsidRPr="00650753">
              <w:rPr>
                <w:rFonts w:ascii="Arial Narrow" w:hAnsi="Arial Narrow" w:cs="Arial"/>
                <w:color w:val="000000" w:themeColor="text1"/>
                <w:sz w:val="16"/>
                <w:szCs w:val="16"/>
              </w:rPr>
              <w:t>krytycznej oceny posiadanej wiedzy i odbieranych treści</w:t>
            </w:r>
          </w:p>
          <w:p w14:paraId="59499D5B" w14:textId="5C2A974B" w:rsidR="00EA4ADE" w:rsidRPr="00650753" w:rsidRDefault="00BA5A0E" w:rsidP="00AD0075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left="175" w:hanging="175"/>
              <w:rPr>
                <w:rFonts w:ascii="Arial Narrow" w:hAnsi="Arial Narrow" w:cs="Arial"/>
                <w:color w:val="000000" w:themeColor="text1"/>
                <w:sz w:val="16"/>
                <w:szCs w:val="16"/>
              </w:rPr>
            </w:pPr>
            <w:r w:rsidRPr="00650753">
              <w:rPr>
                <w:rFonts w:ascii="Arial Narrow" w:hAnsi="Arial Narrow" w:cs="Arial"/>
                <w:color w:val="000000" w:themeColor="text1"/>
                <w:sz w:val="16"/>
                <w:szCs w:val="16"/>
              </w:rPr>
              <w:t xml:space="preserve">uznawania znaczenia wiedzy w rozwiązywaniu problemów poznawczych i praktycznych </w:t>
            </w:r>
            <w:r w:rsidRPr="00650753">
              <w:rPr>
                <w:rFonts w:ascii="Arial Narrow" w:hAnsi="Arial Narrow" w:cs="Arial"/>
                <w:color w:val="000000" w:themeColor="text1"/>
                <w:sz w:val="16"/>
                <w:szCs w:val="16"/>
              </w:rPr>
              <w:br/>
              <w:t>oraz zasięgania opinii ekspertów w przypadku trudności z samodzielnym rozwiązaniem problemu</w:t>
            </w:r>
          </w:p>
        </w:tc>
      </w:tr>
      <w:tr w:rsidR="00650753" w:rsidRPr="00650753" w14:paraId="7F999841" w14:textId="77777777" w:rsidTr="00DB7742">
        <w:trPr>
          <w:cantSplit/>
          <w:trHeight w:val="342"/>
        </w:trPr>
        <w:tc>
          <w:tcPr>
            <w:tcW w:w="425" w:type="dxa"/>
            <w:vMerge/>
            <w:textDirection w:val="btLr"/>
            <w:vAlign w:val="center"/>
          </w:tcPr>
          <w:p w14:paraId="7CC58DDD" w14:textId="77777777" w:rsidR="00EA4ADE" w:rsidRPr="00650753" w:rsidRDefault="00EA4ADE" w:rsidP="00AD0075">
            <w:pPr>
              <w:spacing w:after="0" w:line="240" w:lineRule="auto"/>
              <w:ind w:left="113" w:right="113"/>
              <w:jc w:val="center"/>
              <w:rPr>
                <w:rFonts w:ascii="Arial Narrow" w:hAnsi="Arial Narrow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vMerge w:val="restart"/>
            <w:vAlign w:val="center"/>
          </w:tcPr>
          <w:p w14:paraId="41E05D08" w14:textId="77777777" w:rsidR="00EA4ADE" w:rsidRPr="00650753" w:rsidRDefault="00EA4ADE" w:rsidP="00AD0075">
            <w:pPr>
              <w:spacing w:after="0" w:line="240" w:lineRule="auto"/>
              <w:rPr>
                <w:rFonts w:ascii="Arial Narrow" w:hAnsi="Arial Narrow" w:cs="Arial"/>
                <w:color w:val="000000" w:themeColor="text1"/>
                <w:sz w:val="16"/>
                <w:szCs w:val="16"/>
              </w:rPr>
            </w:pPr>
            <w:r w:rsidRPr="00650753">
              <w:rPr>
                <w:rFonts w:ascii="Arial Narrow" w:hAnsi="Arial Narrow" w:cs="Arial"/>
                <w:color w:val="000000" w:themeColor="text1"/>
                <w:sz w:val="16"/>
                <w:szCs w:val="16"/>
              </w:rPr>
              <w:t>Odpowiedzialność</w:t>
            </w:r>
          </w:p>
        </w:tc>
        <w:tc>
          <w:tcPr>
            <w:tcW w:w="1984" w:type="dxa"/>
            <w:vAlign w:val="center"/>
          </w:tcPr>
          <w:p w14:paraId="575DDE96" w14:textId="77777777" w:rsidR="00EA4ADE" w:rsidRPr="00650753" w:rsidRDefault="00EA4ADE" w:rsidP="00AD0075">
            <w:pPr>
              <w:spacing w:after="0" w:line="240" w:lineRule="auto"/>
              <w:rPr>
                <w:rFonts w:ascii="Arial Narrow" w:hAnsi="Arial Narrow" w:cs="Arial"/>
                <w:color w:val="000000" w:themeColor="text1"/>
                <w:sz w:val="16"/>
                <w:szCs w:val="16"/>
              </w:rPr>
            </w:pPr>
            <w:r w:rsidRPr="00650753">
              <w:rPr>
                <w:rFonts w:ascii="Arial Narrow" w:hAnsi="Arial Narrow" w:cs="Arial"/>
                <w:color w:val="000000" w:themeColor="text1"/>
                <w:sz w:val="16"/>
                <w:szCs w:val="16"/>
              </w:rPr>
              <w:t>Wypełnianie zobowiązań społecznych</w:t>
            </w:r>
          </w:p>
        </w:tc>
        <w:tc>
          <w:tcPr>
            <w:tcW w:w="426" w:type="dxa"/>
            <w:vMerge w:val="restart"/>
            <w:textDirection w:val="btLr"/>
            <w:vAlign w:val="center"/>
          </w:tcPr>
          <w:p w14:paraId="473102CC" w14:textId="02F11B13" w:rsidR="00EA4ADE" w:rsidRPr="00650753" w:rsidRDefault="00EA4ADE" w:rsidP="00AD0075">
            <w:pPr>
              <w:spacing w:after="0" w:line="240" w:lineRule="auto"/>
              <w:ind w:left="113" w:right="113"/>
              <w:jc w:val="center"/>
              <w:rPr>
                <w:rFonts w:ascii="Arial Narrow" w:hAnsi="Arial Narrow" w:cs="Arial"/>
                <w:color w:val="000000" w:themeColor="text1"/>
                <w:sz w:val="16"/>
                <w:szCs w:val="16"/>
              </w:rPr>
            </w:pPr>
            <w:r w:rsidRPr="00650753">
              <w:rPr>
                <w:rFonts w:ascii="Arial Narrow" w:hAnsi="Arial Narrow" w:cs="Arial"/>
                <w:color w:val="000000" w:themeColor="text1"/>
                <w:sz w:val="16"/>
                <w:szCs w:val="16"/>
              </w:rPr>
              <w:t>P</w:t>
            </w:r>
            <w:r w:rsidR="00AD2639" w:rsidRPr="00650753">
              <w:rPr>
                <w:rFonts w:ascii="Arial Narrow" w:hAnsi="Arial Narrow" w:cs="Arial"/>
                <w:color w:val="000000" w:themeColor="text1"/>
                <w:sz w:val="16"/>
                <w:szCs w:val="16"/>
              </w:rPr>
              <w:t>6</w:t>
            </w:r>
            <w:r w:rsidRPr="00650753">
              <w:rPr>
                <w:rFonts w:ascii="Arial Narrow" w:hAnsi="Arial Narrow" w:cs="Arial"/>
                <w:color w:val="000000" w:themeColor="text1"/>
                <w:sz w:val="16"/>
                <w:szCs w:val="16"/>
              </w:rPr>
              <w:t>S_KO</w:t>
            </w:r>
          </w:p>
        </w:tc>
        <w:tc>
          <w:tcPr>
            <w:tcW w:w="6095" w:type="dxa"/>
            <w:vAlign w:val="center"/>
          </w:tcPr>
          <w:p w14:paraId="3E4531F0" w14:textId="21C4BB66" w:rsidR="00EA4ADE" w:rsidRPr="00650753" w:rsidRDefault="00BA5A0E" w:rsidP="00AD0075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left="175" w:hanging="175"/>
              <w:rPr>
                <w:rFonts w:ascii="Arial Narrow" w:hAnsi="Arial Narrow" w:cs="Arial"/>
                <w:color w:val="000000" w:themeColor="text1"/>
                <w:sz w:val="16"/>
                <w:szCs w:val="16"/>
              </w:rPr>
            </w:pPr>
            <w:r w:rsidRPr="00650753">
              <w:rPr>
                <w:rFonts w:ascii="Arial Narrow" w:hAnsi="Arial Narrow" w:cs="Arial"/>
                <w:color w:val="000000" w:themeColor="text1"/>
                <w:sz w:val="16"/>
                <w:szCs w:val="16"/>
              </w:rPr>
              <w:t>wypełniania zobowiązań społecznych, współorganizowania działalności na rzecz środowiska społecznego</w:t>
            </w:r>
          </w:p>
        </w:tc>
      </w:tr>
      <w:tr w:rsidR="00650753" w:rsidRPr="00650753" w14:paraId="7EC6D691" w14:textId="77777777" w:rsidTr="00DB7742">
        <w:trPr>
          <w:cantSplit/>
          <w:trHeight w:val="342"/>
        </w:trPr>
        <w:tc>
          <w:tcPr>
            <w:tcW w:w="425" w:type="dxa"/>
            <w:vMerge/>
            <w:textDirection w:val="btLr"/>
            <w:vAlign w:val="center"/>
          </w:tcPr>
          <w:p w14:paraId="4272EE2C" w14:textId="77777777" w:rsidR="00EA4ADE" w:rsidRPr="00650753" w:rsidRDefault="00EA4ADE" w:rsidP="00AD0075">
            <w:pPr>
              <w:spacing w:after="0" w:line="240" w:lineRule="auto"/>
              <w:ind w:left="113" w:right="113"/>
              <w:jc w:val="center"/>
              <w:rPr>
                <w:rFonts w:ascii="Arial Narrow" w:hAnsi="Arial Narrow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14:paraId="4E27F1DD" w14:textId="77777777" w:rsidR="00EA4ADE" w:rsidRPr="00650753" w:rsidRDefault="00EA4ADE" w:rsidP="00AD0075">
            <w:pPr>
              <w:spacing w:after="0" w:line="240" w:lineRule="auto"/>
              <w:rPr>
                <w:rFonts w:ascii="Arial Narrow" w:hAnsi="Arial Narrow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6D7689FE" w14:textId="77777777" w:rsidR="00EA4ADE" w:rsidRPr="00650753" w:rsidRDefault="00EA4ADE" w:rsidP="00AD0075">
            <w:pPr>
              <w:spacing w:after="0" w:line="240" w:lineRule="auto"/>
              <w:rPr>
                <w:rFonts w:ascii="Arial Narrow" w:hAnsi="Arial Narrow" w:cs="Arial"/>
                <w:color w:val="000000" w:themeColor="text1"/>
                <w:sz w:val="16"/>
                <w:szCs w:val="16"/>
              </w:rPr>
            </w:pPr>
            <w:r w:rsidRPr="00650753">
              <w:rPr>
                <w:rFonts w:ascii="Arial Narrow" w:hAnsi="Arial Narrow" w:cs="Arial"/>
                <w:color w:val="000000" w:themeColor="text1"/>
                <w:sz w:val="16"/>
                <w:szCs w:val="16"/>
              </w:rPr>
              <w:t>Działanie na rzecz interesu publicznego</w:t>
            </w:r>
          </w:p>
        </w:tc>
        <w:tc>
          <w:tcPr>
            <w:tcW w:w="426" w:type="dxa"/>
            <w:vMerge/>
            <w:textDirection w:val="btLr"/>
            <w:vAlign w:val="center"/>
          </w:tcPr>
          <w:p w14:paraId="7798C5E3" w14:textId="77777777" w:rsidR="00EA4ADE" w:rsidRPr="00650753" w:rsidRDefault="00EA4ADE" w:rsidP="00AD0075">
            <w:pPr>
              <w:spacing w:after="0" w:line="240" w:lineRule="auto"/>
              <w:ind w:left="113" w:right="113"/>
              <w:jc w:val="center"/>
              <w:rPr>
                <w:rFonts w:ascii="Arial Narrow" w:hAnsi="Arial Narrow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6095" w:type="dxa"/>
            <w:vAlign w:val="center"/>
          </w:tcPr>
          <w:p w14:paraId="3AEC95F8" w14:textId="77777777" w:rsidR="00EA4ADE" w:rsidRPr="00650753" w:rsidRDefault="00EA4ADE" w:rsidP="00AD0075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left="163" w:hanging="163"/>
              <w:rPr>
                <w:rFonts w:ascii="Arial Narrow" w:hAnsi="Arial Narrow" w:cs="Arial"/>
                <w:color w:val="000000" w:themeColor="text1"/>
                <w:sz w:val="16"/>
                <w:szCs w:val="16"/>
              </w:rPr>
            </w:pPr>
            <w:r w:rsidRPr="00650753">
              <w:rPr>
                <w:rFonts w:ascii="Arial Narrow" w:hAnsi="Arial Narrow" w:cs="Arial"/>
                <w:color w:val="000000" w:themeColor="text1"/>
                <w:sz w:val="16"/>
                <w:szCs w:val="16"/>
              </w:rPr>
              <w:t>inicjowania działań na rzecz interesu publicznego</w:t>
            </w:r>
          </w:p>
          <w:p w14:paraId="2142125A" w14:textId="77777777" w:rsidR="00EA4ADE" w:rsidRPr="00650753" w:rsidRDefault="00EA4ADE" w:rsidP="00AD0075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left="163" w:hanging="163"/>
              <w:rPr>
                <w:rFonts w:ascii="Arial Narrow" w:hAnsi="Arial Narrow" w:cs="Arial"/>
                <w:color w:val="000000" w:themeColor="text1"/>
                <w:sz w:val="16"/>
                <w:szCs w:val="16"/>
              </w:rPr>
            </w:pPr>
            <w:r w:rsidRPr="00650753">
              <w:rPr>
                <w:rFonts w:ascii="Arial Narrow" w:hAnsi="Arial Narrow" w:cs="Arial"/>
                <w:color w:val="000000" w:themeColor="text1"/>
                <w:sz w:val="16"/>
                <w:szCs w:val="16"/>
              </w:rPr>
              <w:t>myślenia i działania w sposób przedsiębiorczy</w:t>
            </w:r>
          </w:p>
        </w:tc>
      </w:tr>
      <w:tr w:rsidR="00EA4ADE" w:rsidRPr="00650753" w14:paraId="68AD98A1" w14:textId="77777777" w:rsidTr="00DB7742">
        <w:trPr>
          <w:cantSplit/>
          <w:trHeight w:val="993"/>
        </w:trPr>
        <w:tc>
          <w:tcPr>
            <w:tcW w:w="425" w:type="dxa"/>
            <w:vMerge/>
            <w:textDirection w:val="btLr"/>
            <w:vAlign w:val="center"/>
          </w:tcPr>
          <w:p w14:paraId="2D226AA5" w14:textId="77777777" w:rsidR="00EA4ADE" w:rsidRPr="00650753" w:rsidRDefault="00EA4ADE" w:rsidP="00AD0075">
            <w:pPr>
              <w:spacing w:after="0" w:line="240" w:lineRule="auto"/>
              <w:ind w:left="113" w:right="113"/>
              <w:jc w:val="center"/>
              <w:rPr>
                <w:rFonts w:ascii="Arial Narrow" w:hAnsi="Arial Narrow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1C61FA0F" w14:textId="77777777" w:rsidR="00EA4ADE" w:rsidRPr="00650753" w:rsidRDefault="00EA4ADE" w:rsidP="00AD0075">
            <w:pPr>
              <w:spacing w:after="0" w:line="240" w:lineRule="auto"/>
              <w:rPr>
                <w:rFonts w:ascii="Arial Narrow" w:hAnsi="Arial Narrow" w:cs="Arial"/>
                <w:color w:val="000000" w:themeColor="text1"/>
                <w:sz w:val="16"/>
                <w:szCs w:val="16"/>
              </w:rPr>
            </w:pPr>
            <w:r w:rsidRPr="00650753">
              <w:rPr>
                <w:rFonts w:ascii="Arial Narrow" w:hAnsi="Arial Narrow" w:cs="Arial"/>
                <w:color w:val="000000" w:themeColor="text1"/>
                <w:sz w:val="16"/>
                <w:szCs w:val="16"/>
              </w:rPr>
              <w:t>Rola zawodowa</w:t>
            </w:r>
          </w:p>
        </w:tc>
        <w:tc>
          <w:tcPr>
            <w:tcW w:w="1984" w:type="dxa"/>
            <w:vAlign w:val="center"/>
          </w:tcPr>
          <w:p w14:paraId="75C2DB2D" w14:textId="77777777" w:rsidR="00EA4ADE" w:rsidRPr="00650753" w:rsidRDefault="00EA4ADE" w:rsidP="00AD0075">
            <w:pPr>
              <w:spacing w:after="0" w:line="240" w:lineRule="auto"/>
              <w:rPr>
                <w:rFonts w:ascii="Arial Narrow" w:hAnsi="Arial Narrow" w:cs="Arial"/>
                <w:color w:val="000000" w:themeColor="text1"/>
                <w:sz w:val="16"/>
                <w:szCs w:val="16"/>
              </w:rPr>
            </w:pPr>
            <w:r w:rsidRPr="00650753">
              <w:rPr>
                <w:rFonts w:ascii="Arial Narrow" w:hAnsi="Arial Narrow" w:cs="Arial"/>
                <w:color w:val="000000" w:themeColor="text1"/>
                <w:sz w:val="16"/>
                <w:szCs w:val="16"/>
              </w:rPr>
              <w:t>Niezależność i rozwój etosu</w:t>
            </w:r>
          </w:p>
        </w:tc>
        <w:tc>
          <w:tcPr>
            <w:tcW w:w="426" w:type="dxa"/>
            <w:textDirection w:val="btLr"/>
            <w:vAlign w:val="center"/>
          </w:tcPr>
          <w:p w14:paraId="4F5F435C" w14:textId="318D4385" w:rsidR="00EA4ADE" w:rsidRPr="00650753" w:rsidRDefault="00EA4ADE" w:rsidP="00AD0075">
            <w:pPr>
              <w:spacing w:after="0" w:line="240" w:lineRule="auto"/>
              <w:ind w:left="113" w:right="113"/>
              <w:jc w:val="center"/>
              <w:rPr>
                <w:rFonts w:ascii="Arial Narrow" w:hAnsi="Arial Narrow" w:cs="Arial"/>
                <w:color w:val="000000" w:themeColor="text1"/>
                <w:sz w:val="16"/>
                <w:szCs w:val="16"/>
              </w:rPr>
            </w:pPr>
            <w:r w:rsidRPr="00650753">
              <w:rPr>
                <w:rFonts w:ascii="Arial Narrow" w:hAnsi="Arial Narrow" w:cs="Arial"/>
                <w:color w:val="000000" w:themeColor="text1"/>
                <w:sz w:val="16"/>
                <w:szCs w:val="16"/>
              </w:rPr>
              <w:t>P</w:t>
            </w:r>
            <w:r w:rsidR="00AD2639" w:rsidRPr="00650753">
              <w:rPr>
                <w:rFonts w:ascii="Arial Narrow" w:hAnsi="Arial Narrow" w:cs="Arial"/>
                <w:color w:val="000000" w:themeColor="text1"/>
                <w:sz w:val="16"/>
                <w:szCs w:val="16"/>
              </w:rPr>
              <w:t>6</w:t>
            </w:r>
            <w:r w:rsidRPr="00650753">
              <w:rPr>
                <w:rFonts w:ascii="Arial Narrow" w:hAnsi="Arial Narrow" w:cs="Arial"/>
                <w:color w:val="000000" w:themeColor="text1"/>
                <w:sz w:val="16"/>
                <w:szCs w:val="16"/>
              </w:rPr>
              <w:t>S_KR</w:t>
            </w:r>
          </w:p>
        </w:tc>
        <w:tc>
          <w:tcPr>
            <w:tcW w:w="6095" w:type="dxa"/>
            <w:vAlign w:val="center"/>
          </w:tcPr>
          <w:p w14:paraId="7172828C" w14:textId="77777777" w:rsidR="00BA5A0E" w:rsidRPr="00650753" w:rsidRDefault="00BA5A0E" w:rsidP="00AD007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ind w:left="175" w:hanging="175"/>
              <w:rPr>
                <w:rFonts w:ascii="Arial Narrow" w:hAnsi="Arial Narrow" w:cs="Arial"/>
                <w:color w:val="000000" w:themeColor="text1"/>
                <w:sz w:val="16"/>
                <w:szCs w:val="16"/>
              </w:rPr>
            </w:pPr>
            <w:r w:rsidRPr="00650753">
              <w:rPr>
                <w:rFonts w:ascii="Arial Narrow" w:hAnsi="Arial Narrow" w:cs="Arial"/>
                <w:color w:val="000000" w:themeColor="text1"/>
                <w:sz w:val="16"/>
                <w:szCs w:val="16"/>
              </w:rPr>
              <w:t>odpowiedzialnego pełnienia ról zawodowych, w tym:</w:t>
            </w:r>
          </w:p>
          <w:p w14:paraId="51071A16" w14:textId="52BCFE0A" w:rsidR="00BA5A0E" w:rsidRPr="00650753" w:rsidRDefault="00BA5A0E" w:rsidP="00AD0075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317" w:hanging="142"/>
              <w:rPr>
                <w:rFonts w:ascii="Arial Narrow" w:hAnsi="Arial Narrow" w:cs="Arial"/>
                <w:color w:val="000000" w:themeColor="text1"/>
                <w:sz w:val="16"/>
                <w:szCs w:val="16"/>
              </w:rPr>
            </w:pPr>
            <w:r w:rsidRPr="00650753">
              <w:rPr>
                <w:rFonts w:ascii="Arial Narrow" w:hAnsi="Arial Narrow" w:cs="Arial"/>
                <w:color w:val="000000" w:themeColor="text1"/>
                <w:sz w:val="16"/>
                <w:szCs w:val="16"/>
              </w:rPr>
              <w:t xml:space="preserve"> przestrzegania zasad etyki zawodowej i wymagania tego od innych</w:t>
            </w:r>
          </w:p>
          <w:p w14:paraId="73503FD4" w14:textId="1223E33C" w:rsidR="00EA4ADE" w:rsidRPr="00650753" w:rsidRDefault="00BA5A0E" w:rsidP="00AD0075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317" w:hanging="142"/>
              <w:rPr>
                <w:rFonts w:ascii="Arial Narrow" w:hAnsi="Arial Narrow" w:cs="Arial"/>
                <w:color w:val="000000" w:themeColor="text1"/>
                <w:sz w:val="16"/>
                <w:szCs w:val="16"/>
              </w:rPr>
            </w:pPr>
            <w:r w:rsidRPr="00650753">
              <w:rPr>
                <w:rFonts w:ascii="Arial Narrow" w:hAnsi="Arial Narrow" w:cs="Arial"/>
                <w:color w:val="000000" w:themeColor="text1"/>
                <w:sz w:val="16"/>
                <w:szCs w:val="16"/>
              </w:rPr>
              <w:t xml:space="preserve"> dbałości o dorobek i tradycje zawodu</w:t>
            </w:r>
          </w:p>
        </w:tc>
      </w:tr>
    </w:tbl>
    <w:p w14:paraId="768EAC50" w14:textId="77777777" w:rsidR="00C760BC" w:rsidRPr="00650753" w:rsidRDefault="00C760BC" w:rsidP="00AD0075">
      <w:pPr>
        <w:spacing w:after="0" w:line="240" w:lineRule="auto"/>
        <w:ind w:left="142"/>
        <w:rPr>
          <w:color w:val="000000" w:themeColor="text1"/>
          <w:sz w:val="18"/>
          <w:szCs w:val="18"/>
        </w:rPr>
      </w:pPr>
    </w:p>
    <w:sectPr w:rsidR="00C760BC" w:rsidRPr="00650753" w:rsidSect="0040565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7D20A4" w14:textId="77777777" w:rsidR="00034D1A" w:rsidRDefault="00034D1A" w:rsidP="001F2BE5">
      <w:pPr>
        <w:spacing w:after="0" w:line="240" w:lineRule="auto"/>
      </w:pPr>
      <w:r>
        <w:separator/>
      </w:r>
    </w:p>
  </w:endnote>
  <w:endnote w:type="continuationSeparator" w:id="0">
    <w:p w14:paraId="7D4EEFBC" w14:textId="77777777" w:rsidR="00034D1A" w:rsidRDefault="00034D1A" w:rsidP="001F2B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rlito">
    <w:altName w:val="Calibri"/>
    <w:charset w:val="00"/>
    <w:family w:val="swiss"/>
    <w:pitch w:val="variable"/>
  </w:font>
  <w:font w:name="Helvetica Neue">
    <w:altName w:val="Arial"/>
    <w:charset w:val="00"/>
    <w:family w:val="roman"/>
    <w:pitch w:val="default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D0A872" w14:textId="77777777" w:rsidR="0017403A" w:rsidRDefault="0017403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29689968"/>
      <w:docPartObj>
        <w:docPartGallery w:val="Page Numbers (Bottom of Page)"/>
        <w:docPartUnique/>
      </w:docPartObj>
    </w:sdtPr>
    <w:sdtContent>
      <w:p w14:paraId="70E7E182" w14:textId="42749406" w:rsidR="00B21632" w:rsidRDefault="00B21632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25A76">
          <w:rPr>
            <w:noProof/>
          </w:rPr>
          <w:t>4</w:t>
        </w:r>
        <w:r>
          <w:fldChar w:fldCharType="end"/>
        </w:r>
      </w:p>
    </w:sdtContent>
  </w:sdt>
  <w:p w14:paraId="30C21D51" w14:textId="77777777" w:rsidR="001F2BE5" w:rsidRDefault="001F2BE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DC60CF" w14:textId="77777777" w:rsidR="0017403A" w:rsidRDefault="0017403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7FB966" w14:textId="77777777" w:rsidR="00034D1A" w:rsidRDefault="00034D1A" w:rsidP="001F2BE5">
      <w:pPr>
        <w:spacing w:after="0" w:line="240" w:lineRule="auto"/>
      </w:pPr>
      <w:r>
        <w:separator/>
      </w:r>
    </w:p>
  </w:footnote>
  <w:footnote w:type="continuationSeparator" w:id="0">
    <w:p w14:paraId="164EB78C" w14:textId="77777777" w:rsidR="00034D1A" w:rsidRDefault="00034D1A" w:rsidP="001F2B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2F59A2" w14:textId="77777777" w:rsidR="0017403A" w:rsidRDefault="0017403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2F5C89" w14:textId="66C408BE" w:rsidR="0017403A" w:rsidRPr="0017403A" w:rsidRDefault="0017403A" w:rsidP="00DC00F3">
    <w:pPr>
      <w:pStyle w:val="Nagwek"/>
      <w:jc w:val="right"/>
      <w:rPr>
        <w:sz w:val="16"/>
        <w:szCs w:val="16"/>
      </w:rPr>
    </w:pPr>
    <w:r w:rsidRPr="0017403A">
      <w:rPr>
        <w:sz w:val="16"/>
        <w:szCs w:val="16"/>
      </w:rPr>
      <w:t>10 2025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ADDA60" w14:textId="77777777" w:rsidR="0017403A" w:rsidRDefault="0017403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B54A4E9"/>
    <w:multiLevelType w:val="hybridMultilevel"/>
    <w:tmpl w:val="FA5D16DE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D84908AA"/>
    <w:multiLevelType w:val="hybridMultilevel"/>
    <w:tmpl w:val="B9AB5997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2126"/>
        </w:tabs>
        <w:ind w:left="2126" w:hanging="360"/>
      </w:pPr>
      <w:rPr>
        <w:rFonts w:ascii="Symbol" w:hAnsi="Symbol" w:cs="Symbol"/>
      </w:rPr>
    </w:lvl>
    <w:lvl w:ilvl="1">
      <w:start w:val="1"/>
      <w:numFmt w:val="bullet"/>
      <w:lvlText w:val="◦"/>
      <w:lvlJc w:val="left"/>
      <w:pPr>
        <w:tabs>
          <w:tab w:val="num" w:pos="2486"/>
        </w:tabs>
        <w:ind w:left="2486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2846"/>
        </w:tabs>
        <w:ind w:left="2846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3206"/>
        </w:tabs>
        <w:ind w:left="3206" w:hanging="360"/>
      </w:pPr>
      <w:rPr>
        <w:rFonts w:ascii="Symbol" w:hAnsi="Symbol" w:cs="Symbol"/>
      </w:rPr>
    </w:lvl>
    <w:lvl w:ilvl="4">
      <w:start w:val="1"/>
      <w:numFmt w:val="bullet"/>
      <w:lvlText w:val="◦"/>
      <w:lvlJc w:val="left"/>
      <w:pPr>
        <w:tabs>
          <w:tab w:val="num" w:pos="3566"/>
        </w:tabs>
        <w:ind w:left="3566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3926"/>
        </w:tabs>
        <w:ind w:left="3926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4286"/>
        </w:tabs>
        <w:ind w:left="4286" w:hanging="360"/>
      </w:pPr>
      <w:rPr>
        <w:rFonts w:ascii="Symbol" w:hAnsi="Symbol" w:cs="Symbol"/>
      </w:rPr>
    </w:lvl>
    <w:lvl w:ilvl="7">
      <w:start w:val="1"/>
      <w:numFmt w:val="bullet"/>
      <w:lvlText w:val="◦"/>
      <w:lvlJc w:val="left"/>
      <w:pPr>
        <w:tabs>
          <w:tab w:val="num" w:pos="4646"/>
        </w:tabs>
        <w:ind w:left="4646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5006"/>
        </w:tabs>
        <w:ind w:left="5006" w:hanging="360"/>
      </w:pPr>
      <w:rPr>
        <w:rFonts w:ascii="OpenSymbol" w:hAnsi="OpenSymbol" w:cs="OpenSymbol"/>
      </w:rPr>
    </w:lvl>
  </w:abstractNum>
  <w:abstractNum w:abstractNumId="3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mbria" w:hAnsi="Cambria" w:cs="Cambria"/>
        <w:kern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0000003"/>
    <w:multiLevelType w:val="multilevel"/>
    <w:tmpl w:val="057A6B7C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20" w:firstLine="0"/>
      </w:pPr>
      <w:rPr>
        <w:rFonts w:ascii="Symbol" w:hAnsi="Symbol" w:cs="Symbol"/>
        <w:b w:val="0"/>
        <w:bCs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color w:val="000000"/>
        <w:kern w:val="0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color w:val="000000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0C"/>
    <w:multiLevelType w:val="singleLevel"/>
    <w:tmpl w:val="0000000C"/>
    <w:name w:val="WW8Num1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13" w15:restartNumberingAfterBreak="0">
    <w:nsid w:val="0000000D"/>
    <w:multiLevelType w:val="singleLevel"/>
    <w:tmpl w:val="0000000D"/>
    <w:name w:val="WW8Num13"/>
    <w:lvl w:ilvl="0">
      <w:numFmt w:val="bullet"/>
      <w:lvlText w:val="•"/>
      <w:lvlJc w:val="left"/>
      <w:pPr>
        <w:tabs>
          <w:tab w:val="num" w:pos="0"/>
        </w:tabs>
        <w:ind w:left="720" w:hanging="360"/>
      </w:pPr>
      <w:rPr>
        <w:rFonts w:ascii="Liberation Serif" w:hAnsi="Liberation Serif" w:cs="Liberation Serif" w:hint="default"/>
        <w:lang w:val="pl-PL" w:bidi="ar-SA"/>
      </w:rPr>
    </w:lvl>
  </w:abstractNum>
  <w:abstractNum w:abstractNumId="14" w15:restartNumberingAfterBreak="0">
    <w:nsid w:val="00000010"/>
    <w:multiLevelType w:val="singleLevel"/>
    <w:tmpl w:val="00000010"/>
    <w:name w:val="WW8Num16"/>
    <w:lvl w:ilvl="0">
      <w:numFmt w:val="bullet"/>
      <w:lvlText w:val="•"/>
      <w:lvlJc w:val="left"/>
      <w:pPr>
        <w:tabs>
          <w:tab w:val="num" w:pos="0"/>
        </w:tabs>
        <w:ind w:left="720" w:hanging="360"/>
      </w:pPr>
      <w:rPr>
        <w:rFonts w:ascii="Liberation Serif" w:hAnsi="Liberation Serif" w:cs="Liberation Serif" w:hint="default"/>
        <w:lang w:val="pl-PL" w:bidi="ar-SA"/>
      </w:rPr>
    </w:lvl>
  </w:abstractNum>
  <w:abstractNum w:abstractNumId="15" w15:restartNumberingAfterBreak="0">
    <w:nsid w:val="00000011"/>
    <w:multiLevelType w:val="multilevel"/>
    <w:tmpl w:val="00000011"/>
    <w:name w:val="WW8Num1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6" w15:restartNumberingAfterBreak="0">
    <w:nsid w:val="031D684B"/>
    <w:multiLevelType w:val="hybridMultilevel"/>
    <w:tmpl w:val="29587758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07853842"/>
    <w:multiLevelType w:val="hybridMultilevel"/>
    <w:tmpl w:val="70028BF6"/>
    <w:lvl w:ilvl="0" w:tplc="317CD2D2">
      <w:numFmt w:val="bullet"/>
      <w:lvlText w:val="▪"/>
      <w:lvlJc w:val="left"/>
      <w:pPr>
        <w:ind w:left="720" w:hanging="360"/>
      </w:pPr>
      <w:rPr>
        <w:rFonts w:ascii="Calibri" w:eastAsia="Times New Roman" w:hAnsi="Calibri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081F43F0"/>
    <w:multiLevelType w:val="hybridMultilevel"/>
    <w:tmpl w:val="15047A4E"/>
    <w:lvl w:ilvl="0" w:tplc="AA82E4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09CE4C12"/>
    <w:multiLevelType w:val="hybridMultilevel"/>
    <w:tmpl w:val="11D8D2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0C9557D8"/>
    <w:multiLevelType w:val="hybridMultilevel"/>
    <w:tmpl w:val="76DA10A8"/>
    <w:lvl w:ilvl="0" w:tplc="317CD2D2">
      <w:numFmt w:val="bullet"/>
      <w:lvlText w:val="▪"/>
      <w:lvlJc w:val="left"/>
      <w:pPr>
        <w:ind w:left="720" w:hanging="360"/>
      </w:pPr>
      <w:rPr>
        <w:rFonts w:ascii="Calibri" w:eastAsia="Times New Roman" w:hAnsi="Calibri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09D176B"/>
    <w:multiLevelType w:val="hybridMultilevel"/>
    <w:tmpl w:val="2370CD2C"/>
    <w:lvl w:ilvl="0" w:tplc="317CD2D2">
      <w:numFmt w:val="bullet"/>
      <w:lvlText w:val="▪"/>
      <w:lvlJc w:val="left"/>
      <w:pPr>
        <w:ind w:left="720" w:hanging="360"/>
      </w:pPr>
      <w:rPr>
        <w:rFonts w:ascii="Calibri" w:eastAsia="Times New Roman" w:hAnsi="Calibri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24E71E3"/>
    <w:multiLevelType w:val="hybridMultilevel"/>
    <w:tmpl w:val="A5A8B61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12DA56CC"/>
    <w:multiLevelType w:val="hybridMultilevel"/>
    <w:tmpl w:val="4CFA6B66"/>
    <w:lvl w:ilvl="0" w:tplc="881C17E0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8D2648D"/>
    <w:multiLevelType w:val="hybridMultilevel"/>
    <w:tmpl w:val="660C3E8A"/>
    <w:lvl w:ilvl="0" w:tplc="AA82E460">
      <w:start w:val="1"/>
      <w:numFmt w:val="bullet"/>
      <w:lvlText w:val=""/>
      <w:lvlJc w:val="left"/>
      <w:pPr>
        <w:ind w:left="889" w:hanging="360"/>
      </w:pPr>
      <w:rPr>
        <w:rFonts w:ascii="Symbol" w:hAnsi="Symbol" w:hint="default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BB94D26"/>
    <w:multiLevelType w:val="hybridMultilevel"/>
    <w:tmpl w:val="02A036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1C615A66"/>
    <w:multiLevelType w:val="hybridMultilevel"/>
    <w:tmpl w:val="AF4EF27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1F9F3BD7"/>
    <w:multiLevelType w:val="hybridMultilevel"/>
    <w:tmpl w:val="CE60F0C0"/>
    <w:lvl w:ilvl="0" w:tplc="AA82E460">
      <w:start w:val="1"/>
      <w:numFmt w:val="bullet"/>
      <w:lvlText w:val=""/>
      <w:lvlJc w:val="left"/>
      <w:pPr>
        <w:ind w:left="889" w:hanging="360"/>
      </w:pPr>
      <w:rPr>
        <w:rFonts w:ascii="Symbol" w:hAnsi="Symbol" w:hint="default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1FA52F55"/>
    <w:multiLevelType w:val="hybridMultilevel"/>
    <w:tmpl w:val="1624BD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0DC5A9D"/>
    <w:multiLevelType w:val="hybridMultilevel"/>
    <w:tmpl w:val="070A5C94"/>
    <w:lvl w:ilvl="0" w:tplc="317CD2D2">
      <w:numFmt w:val="bullet"/>
      <w:lvlText w:val="▪"/>
      <w:lvlJc w:val="left"/>
      <w:rPr>
        <w:rFonts w:ascii="Calibri" w:eastAsia="Times New Roman" w:hAnsi="Calibri" w:hint="default"/>
        <w:b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0" w15:restartNumberingAfterBreak="0">
    <w:nsid w:val="2298639D"/>
    <w:multiLevelType w:val="hybridMultilevel"/>
    <w:tmpl w:val="93F002A8"/>
    <w:lvl w:ilvl="0" w:tplc="317CD2D2">
      <w:numFmt w:val="bullet"/>
      <w:lvlText w:val="▪"/>
      <w:lvlJc w:val="left"/>
      <w:pPr>
        <w:ind w:left="720" w:hanging="360"/>
      </w:pPr>
      <w:rPr>
        <w:rFonts w:ascii="Calibri" w:eastAsia="Times New Roman" w:hAnsi="Calibri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3011CC5"/>
    <w:multiLevelType w:val="hybridMultilevel"/>
    <w:tmpl w:val="BE88F870"/>
    <w:lvl w:ilvl="0" w:tplc="317CD2D2">
      <w:numFmt w:val="bullet"/>
      <w:lvlText w:val="▪"/>
      <w:lvlJc w:val="left"/>
      <w:pPr>
        <w:ind w:left="720" w:hanging="360"/>
      </w:pPr>
      <w:rPr>
        <w:rFonts w:ascii="Calibri" w:eastAsia="Times New Roman" w:hAnsi="Calibri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BFC1B16"/>
    <w:multiLevelType w:val="hybridMultilevel"/>
    <w:tmpl w:val="C602D4A8"/>
    <w:styleLink w:val="Numery"/>
    <w:lvl w:ilvl="0" w:tplc="B69C05D8">
      <w:start w:val="1"/>
      <w:numFmt w:val="decimal"/>
      <w:lvlText w:val="%1."/>
      <w:lvlJc w:val="left"/>
      <w:pPr>
        <w:tabs>
          <w:tab w:val="num" w:pos="962"/>
        </w:tabs>
        <w:ind w:left="253" w:firstLine="4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7D403A0">
      <w:start w:val="1"/>
      <w:numFmt w:val="decimal"/>
      <w:lvlText w:val="%2."/>
      <w:lvlJc w:val="left"/>
      <w:pPr>
        <w:tabs>
          <w:tab w:val="num" w:pos="1698"/>
        </w:tabs>
        <w:ind w:left="989" w:firstLine="5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E50217C">
      <w:start w:val="1"/>
      <w:numFmt w:val="decimal"/>
      <w:lvlText w:val="%3."/>
      <w:lvlJc w:val="left"/>
      <w:pPr>
        <w:tabs>
          <w:tab w:val="num" w:pos="2498"/>
        </w:tabs>
        <w:ind w:left="1789" w:firstLine="5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BA6E220">
      <w:start w:val="1"/>
      <w:numFmt w:val="decimal"/>
      <w:lvlText w:val="%4."/>
      <w:lvlJc w:val="left"/>
      <w:pPr>
        <w:tabs>
          <w:tab w:val="num" w:pos="3298"/>
        </w:tabs>
        <w:ind w:left="2589" w:firstLine="5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4C84CE0">
      <w:start w:val="1"/>
      <w:numFmt w:val="decimal"/>
      <w:lvlText w:val="%5."/>
      <w:lvlJc w:val="left"/>
      <w:pPr>
        <w:tabs>
          <w:tab w:val="num" w:pos="4098"/>
        </w:tabs>
        <w:ind w:left="3389" w:firstLine="5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CDC1338">
      <w:start w:val="1"/>
      <w:numFmt w:val="decimal"/>
      <w:lvlText w:val="%6."/>
      <w:lvlJc w:val="left"/>
      <w:pPr>
        <w:tabs>
          <w:tab w:val="num" w:pos="4898"/>
        </w:tabs>
        <w:ind w:left="4189" w:firstLine="5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2724212">
      <w:start w:val="1"/>
      <w:numFmt w:val="decimal"/>
      <w:lvlText w:val="%7."/>
      <w:lvlJc w:val="left"/>
      <w:pPr>
        <w:tabs>
          <w:tab w:val="num" w:pos="5698"/>
        </w:tabs>
        <w:ind w:left="4989" w:firstLine="5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B3CE24C">
      <w:start w:val="1"/>
      <w:numFmt w:val="decimal"/>
      <w:lvlText w:val="%8."/>
      <w:lvlJc w:val="left"/>
      <w:pPr>
        <w:tabs>
          <w:tab w:val="num" w:pos="6498"/>
        </w:tabs>
        <w:ind w:left="5789" w:firstLine="5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BDCCAE6">
      <w:start w:val="1"/>
      <w:numFmt w:val="decimal"/>
      <w:lvlText w:val="%9."/>
      <w:lvlJc w:val="left"/>
      <w:pPr>
        <w:tabs>
          <w:tab w:val="num" w:pos="7298"/>
        </w:tabs>
        <w:ind w:left="6589" w:firstLine="5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3" w15:restartNumberingAfterBreak="0">
    <w:nsid w:val="2D485E0D"/>
    <w:multiLevelType w:val="hybridMultilevel"/>
    <w:tmpl w:val="5966EF00"/>
    <w:lvl w:ilvl="0" w:tplc="317CD2D2">
      <w:numFmt w:val="bullet"/>
      <w:lvlText w:val="▪"/>
      <w:lvlJc w:val="left"/>
      <w:rPr>
        <w:rFonts w:ascii="Calibri" w:eastAsia="Times New Roman" w:hAnsi="Calibri" w:hint="default"/>
        <w:b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4" w15:restartNumberingAfterBreak="0">
    <w:nsid w:val="2DE2687B"/>
    <w:multiLevelType w:val="hybridMultilevel"/>
    <w:tmpl w:val="21F29220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5" w15:restartNumberingAfterBreak="0">
    <w:nsid w:val="2E88A40D"/>
    <w:multiLevelType w:val="hybridMultilevel"/>
    <w:tmpl w:val="479211DC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6" w15:restartNumberingAfterBreak="0">
    <w:nsid w:val="32383C97"/>
    <w:multiLevelType w:val="hybridMultilevel"/>
    <w:tmpl w:val="D0BEBA9A"/>
    <w:lvl w:ilvl="0" w:tplc="317CD2D2">
      <w:numFmt w:val="bullet"/>
      <w:lvlText w:val="▪"/>
      <w:lvlJc w:val="left"/>
      <w:pPr>
        <w:ind w:left="889" w:hanging="360"/>
      </w:pPr>
      <w:rPr>
        <w:rFonts w:ascii="Calibri" w:eastAsia="Times New Roman" w:hAnsi="Calibri" w:hint="default"/>
        <w:b/>
        <w:sz w:val="18"/>
        <w:szCs w:val="18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5C631D9"/>
    <w:multiLevelType w:val="hybridMultilevel"/>
    <w:tmpl w:val="6FA2F6CE"/>
    <w:lvl w:ilvl="0" w:tplc="0054DA9C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  <w:color w:val="000000" w:themeColor="text1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373B02F2"/>
    <w:multiLevelType w:val="hybridMultilevel"/>
    <w:tmpl w:val="01A6A8E4"/>
    <w:lvl w:ilvl="0" w:tplc="AA82E460">
      <w:start w:val="1"/>
      <w:numFmt w:val="bullet"/>
      <w:lvlText w:val=""/>
      <w:lvlJc w:val="left"/>
      <w:pPr>
        <w:ind w:left="889" w:hanging="360"/>
      </w:pPr>
      <w:rPr>
        <w:rFonts w:ascii="Symbol" w:hAnsi="Symbol" w:hint="default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160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2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4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6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8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0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2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49" w:hanging="360"/>
      </w:pPr>
      <w:rPr>
        <w:rFonts w:ascii="Wingdings" w:hAnsi="Wingdings" w:hint="default"/>
      </w:rPr>
    </w:lvl>
  </w:abstractNum>
  <w:abstractNum w:abstractNumId="39" w15:restartNumberingAfterBreak="0">
    <w:nsid w:val="39B2268D"/>
    <w:multiLevelType w:val="hybridMultilevel"/>
    <w:tmpl w:val="EE8407E0"/>
    <w:lvl w:ilvl="0" w:tplc="317CD2D2">
      <w:numFmt w:val="bullet"/>
      <w:lvlText w:val="▪"/>
      <w:lvlJc w:val="left"/>
      <w:rPr>
        <w:rFonts w:ascii="Calibri" w:eastAsia="Times New Roman" w:hAnsi="Calibri" w:hint="default"/>
        <w:b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0" w15:restartNumberingAfterBreak="0">
    <w:nsid w:val="3B486E10"/>
    <w:multiLevelType w:val="hybridMultilevel"/>
    <w:tmpl w:val="928A49EA"/>
    <w:lvl w:ilvl="0" w:tplc="D27C74DE">
      <w:numFmt w:val="bullet"/>
      <w:lvlText w:val="•"/>
      <w:lvlJc w:val="left"/>
      <w:pPr>
        <w:ind w:left="720" w:hanging="360"/>
      </w:pPr>
      <w:rPr>
        <w:rFonts w:hint="default"/>
        <w:b/>
        <w:lang w:val="pl-PL" w:eastAsia="en-US" w:bidi="ar-SA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824491A"/>
    <w:multiLevelType w:val="hybridMultilevel"/>
    <w:tmpl w:val="2FCAB7CA"/>
    <w:lvl w:ilvl="0" w:tplc="AA82E460">
      <w:start w:val="1"/>
      <w:numFmt w:val="bullet"/>
      <w:lvlText w:val=""/>
      <w:lvlJc w:val="left"/>
      <w:pPr>
        <w:ind w:left="889" w:hanging="360"/>
      </w:pPr>
      <w:rPr>
        <w:rFonts w:ascii="Symbol" w:hAnsi="Symbol" w:hint="default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8291EF9"/>
    <w:multiLevelType w:val="hybridMultilevel"/>
    <w:tmpl w:val="C2F49AC0"/>
    <w:lvl w:ilvl="0" w:tplc="317CD2D2">
      <w:numFmt w:val="bullet"/>
      <w:lvlText w:val="▪"/>
      <w:lvlJc w:val="left"/>
      <w:pPr>
        <w:ind w:left="720" w:hanging="360"/>
      </w:pPr>
      <w:rPr>
        <w:rFonts w:ascii="Calibri" w:eastAsia="Times New Roman" w:hAnsi="Calibri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9C55471"/>
    <w:multiLevelType w:val="hybridMultilevel"/>
    <w:tmpl w:val="574A1A1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4E66589C"/>
    <w:multiLevelType w:val="hybridMultilevel"/>
    <w:tmpl w:val="A7143060"/>
    <w:lvl w:ilvl="0" w:tplc="317CD2D2">
      <w:numFmt w:val="bullet"/>
      <w:lvlText w:val="▪"/>
      <w:lvlJc w:val="left"/>
      <w:rPr>
        <w:rFonts w:ascii="Calibri" w:eastAsia="Times New Roman" w:hAnsi="Calibri" w:hint="default"/>
        <w:b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5" w15:restartNumberingAfterBreak="0">
    <w:nsid w:val="57286495"/>
    <w:multiLevelType w:val="hybridMultilevel"/>
    <w:tmpl w:val="ED5A234A"/>
    <w:lvl w:ilvl="0" w:tplc="881C17E0">
      <w:numFmt w:val="bullet"/>
      <w:lvlText w:val="•"/>
      <w:lvlJc w:val="left"/>
      <w:pPr>
        <w:ind w:left="1099" w:hanging="360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81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3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5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7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9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1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3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59" w:hanging="360"/>
      </w:pPr>
      <w:rPr>
        <w:rFonts w:ascii="Wingdings" w:hAnsi="Wingdings" w:hint="default"/>
      </w:rPr>
    </w:lvl>
  </w:abstractNum>
  <w:abstractNum w:abstractNumId="46" w15:restartNumberingAfterBreak="0">
    <w:nsid w:val="60513DA9"/>
    <w:multiLevelType w:val="hybridMultilevel"/>
    <w:tmpl w:val="819E04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36159D3"/>
    <w:multiLevelType w:val="hybridMultilevel"/>
    <w:tmpl w:val="41EEB048"/>
    <w:lvl w:ilvl="0" w:tplc="2D8A8F86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48" w15:restartNumberingAfterBreak="0">
    <w:nsid w:val="66F334FD"/>
    <w:multiLevelType w:val="hybridMultilevel"/>
    <w:tmpl w:val="FA2AC1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8736517"/>
    <w:multiLevelType w:val="hybridMultilevel"/>
    <w:tmpl w:val="DEF8A238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0" w15:restartNumberingAfterBreak="0">
    <w:nsid w:val="6D5F36DD"/>
    <w:multiLevelType w:val="hybridMultilevel"/>
    <w:tmpl w:val="D23250D4"/>
    <w:lvl w:ilvl="0" w:tplc="AA82E460">
      <w:start w:val="1"/>
      <w:numFmt w:val="bullet"/>
      <w:lvlText w:val=""/>
      <w:lvlJc w:val="left"/>
      <w:pPr>
        <w:ind w:left="889" w:hanging="360"/>
      </w:pPr>
      <w:rPr>
        <w:rFonts w:ascii="Symbol" w:hAnsi="Symbol" w:hint="default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FD645CD"/>
    <w:multiLevelType w:val="hybridMultilevel"/>
    <w:tmpl w:val="245C31EC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2" w15:restartNumberingAfterBreak="0">
    <w:nsid w:val="708735E4"/>
    <w:multiLevelType w:val="hybridMultilevel"/>
    <w:tmpl w:val="F1F859D4"/>
    <w:lvl w:ilvl="0" w:tplc="317CD2D2">
      <w:numFmt w:val="bullet"/>
      <w:lvlText w:val="▪"/>
      <w:lvlJc w:val="left"/>
      <w:rPr>
        <w:rFonts w:ascii="Calibri" w:eastAsia="Times New Roman" w:hAnsi="Calibri" w:hint="default"/>
        <w:b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3" w15:restartNumberingAfterBreak="0">
    <w:nsid w:val="76735F7C"/>
    <w:multiLevelType w:val="hybridMultilevel"/>
    <w:tmpl w:val="432A1828"/>
    <w:lvl w:ilvl="0" w:tplc="317CD2D2">
      <w:numFmt w:val="bullet"/>
      <w:lvlText w:val="▪"/>
      <w:lvlJc w:val="left"/>
      <w:rPr>
        <w:rFonts w:ascii="Calibri" w:eastAsia="Times New Roman" w:hAnsi="Calibri" w:hint="default"/>
        <w:b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4" w15:restartNumberingAfterBreak="0">
    <w:nsid w:val="781D4790"/>
    <w:multiLevelType w:val="hybridMultilevel"/>
    <w:tmpl w:val="828008AE"/>
    <w:lvl w:ilvl="0" w:tplc="04150001">
      <w:start w:val="1"/>
      <w:numFmt w:val="bullet"/>
      <w:lvlText w:val=""/>
      <w:lvlJc w:val="left"/>
      <w:pPr>
        <w:ind w:left="615" w:hanging="360"/>
      </w:pPr>
      <w:rPr>
        <w:rFonts w:ascii="Symbol" w:hAnsi="Symbol" w:hint="default"/>
      </w:rPr>
    </w:lvl>
    <w:lvl w:ilvl="1" w:tplc="79985F70">
      <w:start w:val="2"/>
      <w:numFmt w:val="bullet"/>
      <w:lvlText w:val="•"/>
      <w:lvlJc w:val="left"/>
      <w:pPr>
        <w:ind w:left="1335" w:hanging="360"/>
      </w:pPr>
      <w:rPr>
        <w:rFonts w:ascii="Calibri" w:eastAsiaTheme="minorHAnsi" w:hAnsi="Calibri" w:cs="Calibri" w:hint="default"/>
      </w:rPr>
    </w:lvl>
    <w:lvl w:ilvl="2" w:tplc="04150005" w:tentative="1">
      <w:start w:val="1"/>
      <w:numFmt w:val="bullet"/>
      <w:lvlText w:val=""/>
      <w:lvlJc w:val="left"/>
      <w:pPr>
        <w:ind w:left="20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9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5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75" w:hanging="360"/>
      </w:pPr>
      <w:rPr>
        <w:rFonts w:ascii="Wingdings" w:hAnsi="Wingdings" w:hint="default"/>
      </w:rPr>
    </w:lvl>
  </w:abstractNum>
  <w:abstractNum w:abstractNumId="55" w15:restartNumberingAfterBreak="0">
    <w:nsid w:val="7B065EF8"/>
    <w:multiLevelType w:val="hybridMultilevel"/>
    <w:tmpl w:val="6C6247DC"/>
    <w:lvl w:ilvl="0" w:tplc="317CD2D2">
      <w:numFmt w:val="bullet"/>
      <w:lvlText w:val="▪"/>
      <w:lvlJc w:val="left"/>
      <w:pPr>
        <w:ind w:left="720" w:hanging="360"/>
      </w:pPr>
      <w:rPr>
        <w:rFonts w:ascii="Calibri" w:eastAsia="Times New Roman" w:hAnsi="Calibri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7BDC750A"/>
    <w:multiLevelType w:val="multilevel"/>
    <w:tmpl w:val="1A5A6010"/>
    <w:styleLink w:val="Biecalista1"/>
    <w:lvl w:ilvl="0">
      <w:start w:val="1"/>
      <w:numFmt w:val="decimal"/>
      <w:lvlText w:val="%1."/>
      <w:lvlJc w:val="left"/>
      <w:pPr>
        <w:ind w:left="42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>
      <w:start w:val="1"/>
      <w:numFmt w:val="decimal"/>
      <w:lvlText w:val="%2."/>
      <w:lvlJc w:val="left"/>
      <w:pPr>
        <w:ind w:left="1424" w:hanging="360"/>
      </w:pPr>
      <w:rPr>
        <w:rFonts w:asciiTheme="minorHAnsi" w:eastAsia="Times New Roman" w:hAnsiTheme="minorHAnsi" w:cstheme="minorHAnsi"/>
        <w:lang w:val="pl-PL" w:eastAsia="en-US" w:bidi="ar-SA"/>
      </w:rPr>
    </w:lvl>
    <w:lvl w:ilvl="2">
      <w:numFmt w:val="bullet"/>
      <w:lvlText w:val="•"/>
      <w:lvlJc w:val="left"/>
      <w:pPr>
        <w:ind w:left="2428" w:hanging="360"/>
      </w:pPr>
      <w:rPr>
        <w:lang w:val="pl-PL" w:eastAsia="en-US" w:bidi="ar-SA"/>
      </w:rPr>
    </w:lvl>
    <w:lvl w:ilvl="3">
      <w:numFmt w:val="bullet"/>
      <w:lvlText w:val="•"/>
      <w:lvlJc w:val="left"/>
      <w:pPr>
        <w:ind w:left="3432" w:hanging="360"/>
      </w:pPr>
      <w:rPr>
        <w:lang w:val="pl-PL" w:eastAsia="en-US" w:bidi="ar-SA"/>
      </w:rPr>
    </w:lvl>
    <w:lvl w:ilvl="4">
      <w:numFmt w:val="bullet"/>
      <w:lvlText w:val="•"/>
      <w:lvlJc w:val="left"/>
      <w:pPr>
        <w:ind w:left="4436" w:hanging="360"/>
      </w:pPr>
      <w:rPr>
        <w:lang w:val="pl-PL" w:eastAsia="en-US" w:bidi="ar-SA"/>
      </w:rPr>
    </w:lvl>
    <w:lvl w:ilvl="5">
      <w:numFmt w:val="bullet"/>
      <w:lvlText w:val="•"/>
      <w:lvlJc w:val="left"/>
      <w:pPr>
        <w:ind w:left="5440" w:hanging="360"/>
      </w:pPr>
      <w:rPr>
        <w:lang w:val="pl-PL" w:eastAsia="en-US" w:bidi="ar-SA"/>
      </w:rPr>
    </w:lvl>
    <w:lvl w:ilvl="6">
      <w:numFmt w:val="bullet"/>
      <w:lvlText w:val="•"/>
      <w:lvlJc w:val="left"/>
      <w:pPr>
        <w:ind w:left="6444" w:hanging="360"/>
      </w:pPr>
      <w:rPr>
        <w:lang w:val="pl-PL" w:eastAsia="en-US" w:bidi="ar-SA"/>
      </w:rPr>
    </w:lvl>
    <w:lvl w:ilvl="7">
      <w:numFmt w:val="bullet"/>
      <w:lvlText w:val="•"/>
      <w:lvlJc w:val="left"/>
      <w:pPr>
        <w:ind w:left="7448" w:hanging="360"/>
      </w:pPr>
      <w:rPr>
        <w:lang w:val="pl-PL" w:eastAsia="en-US" w:bidi="ar-SA"/>
      </w:rPr>
    </w:lvl>
    <w:lvl w:ilvl="8">
      <w:numFmt w:val="bullet"/>
      <w:lvlText w:val="•"/>
      <w:lvlJc w:val="left"/>
      <w:pPr>
        <w:ind w:left="8452" w:hanging="360"/>
      </w:pPr>
      <w:rPr>
        <w:lang w:val="pl-PL" w:eastAsia="en-US" w:bidi="ar-SA"/>
      </w:rPr>
    </w:lvl>
  </w:abstractNum>
  <w:abstractNum w:abstractNumId="57" w15:restartNumberingAfterBreak="0">
    <w:nsid w:val="7D061CBC"/>
    <w:multiLevelType w:val="hybridMultilevel"/>
    <w:tmpl w:val="2574340A"/>
    <w:lvl w:ilvl="0" w:tplc="AA82E460">
      <w:start w:val="1"/>
      <w:numFmt w:val="bullet"/>
      <w:lvlText w:val=""/>
      <w:lvlJc w:val="left"/>
      <w:pPr>
        <w:ind w:left="889" w:hanging="360"/>
      </w:pPr>
      <w:rPr>
        <w:rFonts w:ascii="Symbol" w:hAnsi="Symbol" w:hint="default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9623246">
    <w:abstractNumId w:val="56"/>
  </w:num>
  <w:num w:numId="2" w16cid:durableId="1524899670">
    <w:abstractNumId w:val="47"/>
  </w:num>
  <w:num w:numId="3" w16cid:durableId="2110390512">
    <w:abstractNumId w:val="32"/>
  </w:num>
  <w:num w:numId="4" w16cid:durableId="1364206358">
    <w:abstractNumId w:val="22"/>
  </w:num>
  <w:num w:numId="5" w16cid:durableId="1596548787">
    <w:abstractNumId w:val="37"/>
  </w:num>
  <w:num w:numId="6" w16cid:durableId="700672823">
    <w:abstractNumId w:val="34"/>
  </w:num>
  <w:num w:numId="7" w16cid:durableId="981618826">
    <w:abstractNumId w:val="20"/>
  </w:num>
  <w:num w:numId="8" w16cid:durableId="2080975865">
    <w:abstractNumId w:val="31"/>
  </w:num>
  <w:num w:numId="9" w16cid:durableId="1377971024">
    <w:abstractNumId w:val="55"/>
  </w:num>
  <w:num w:numId="10" w16cid:durableId="1522626900">
    <w:abstractNumId w:val="17"/>
  </w:num>
  <w:num w:numId="11" w16cid:durableId="1678775997">
    <w:abstractNumId w:val="21"/>
  </w:num>
  <w:num w:numId="12" w16cid:durableId="1614632783">
    <w:abstractNumId w:val="40"/>
  </w:num>
  <w:num w:numId="13" w16cid:durableId="1140734255">
    <w:abstractNumId w:val="51"/>
  </w:num>
  <w:num w:numId="14" w16cid:durableId="1851871819">
    <w:abstractNumId w:val="45"/>
  </w:num>
  <w:num w:numId="15" w16cid:durableId="43063269">
    <w:abstractNumId w:val="23"/>
  </w:num>
  <w:num w:numId="16" w16cid:durableId="1306204138">
    <w:abstractNumId w:val="25"/>
  </w:num>
  <w:num w:numId="17" w16cid:durableId="691078027">
    <w:abstractNumId w:val="19"/>
  </w:num>
  <w:num w:numId="18" w16cid:durableId="1836918204">
    <w:abstractNumId w:val="28"/>
  </w:num>
  <w:num w:numId="19" w16cid:durableId="1274364830">
    <w:abstractNumId w:val="35"/>
  </w:num>
  <w:num w:numId="20" w16cid:durableId="1373572552">
    <w:abstractNumId w:val="43"/>
  </w:num>
  <w:num w:numId="21" w16cid:durableId="2057387943">
    <w:abstractNumId w:val="16"/>
  </w:num>
  <w:num w:numId="22" w16cid:durableId="1436824527">
    <w:abstractNumId w:val="49"/>
  </w:num>
  <w:num w:numId="23" w16cid:durableId="865093292">
    <w:abstractNumId w:val="1"/>
  </w:num>
  <w:num w:numId="24" w16cid:durableId="1259752629">
    <w:abstractNumId w:val="0"/>
  </w:num>
  <w:num w:numId="25" w16cid:durableId="1753772938">
    <w:abstractNumId w:val="38"/>
  </w:num>
  <w:num w:numId="26" w16cid:durableId="1416709737">
    <w:abstractNumId w:val="50"/>
  </w:num>
  <w:num w:numId="27" w16cid:durableId="561015950">
    <w:abstractNumId w:val="41"/>
  </w:num>
  <w:num w:numId="28" w16cid:durableId="261693228">
    <w:abstractNumId w:val="27"/>
  </w:num>
  <w:num w:numId="29" w16cid:durableId="2122528498">
    <w:abstractNumId w:val="24"/>
  </w:num>
  <w:num w:numId="30" w16cid:durableId="321278260">
    <w:abstractNumId w:val="57"/>
  </w:num>
  <w:num w:numId="31" w16cid:durableId="644773431">
    <w:abstractNumId w:val="36"/>
  </w:num>
  <w:num w:numId="32" w16cid:durableId="1345400833">
    <w:abstractNumId w:val="42"/>
  </w:num>
  <w:num w:numId="33" w16cid:durableId="889610710">
    <w:abstractNumId w:val="18"/>
  </w:num>
  <w:num w:numId="34" w16cid:durableId="285820967">
    <w:abstractNumId w:val="26"/>
  </w:num>
  <w:num w:numId="35" w16cid:durableId="1848977076">
    <w:abstractNumId w:val="54"/>
  </w:num>
  <w:num w:numId="36" w16cid:durableId="1250503311">
    <w:abstractNumId w:val="46"/>
  </w:num>
  <w:num w:numId="37" w16cid:durableId="670833510">
    <w:abstractNumId w:val="44"/>
  </w:num>
  <w:num w:numId="38" w16cid:durableId="311640224">
    <w:abstractNumId w:val="29"/>
  </w:num>
  <w:num w:numId="39" w16cid:durableId="1900245887">
    <w:abstractNumId w:val="53"/>
  </w:num>
  <w:num w:numId="40" w16cid:durableId="1003820536">
    <w:abstractNumId w:val="39"/>
  </w:num>
  <w:num w:numId="41" w16cid:durableId="468864028">
    <w:abstractNumId w:val="30"/>
  </w:num>
  <w:num w:numId="42" w16cid:durableId="1382944225">
    <w:abstractNumId w:val="33"/>
  </w:num>
  <w:num w:numId="43" w16cid:durableId="749428191">
    <w:abstractNumId w:val="52"/>
  </w:num>
  <w:num w:numId="44" w16cid:durableId="2086222075">
    <w:abstractNumId w:val="48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34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2A84"/>
    <w:rsid w:val="000022FE"/>
    <w:rsid w:val="00012D6E"/>
    <w:rsid w:val="00013766"/>
    <w:rsid w:val="00020F04"/>
    <w:rsid w:val="000228E6"/>
    <w:rsid w:val="00025947"/>
    <w:rsid w:val="00034D1A"/>
    <w:rsid w:val="000350E5"/>
    <w:rsid w:val="00036068"/>
    <w:rsid w:val="00037EE0"/>
    <w:rsid w:val="000409A3"/>
    <w:rsid w:val="000421E2"/>
    <w:rsid w:val="00045A37"/>
    <w:rsid w:val="0004613B"/>
    <w:rsid w:val="00047197"/>
    <w:rsid w:val="00050825"/>
    <w:rsid w:val="00051DAC"/>
    <w:rsid w:val="00054810"/>
    <w:rsid w:val="0005791D"/>
    <w:rsid w:val="00057B9E"/>
    <w:rsid w:val="00061C66"/>
    <w:rsid w:val="000622B1"/>
    <w:rsid w:val="00063FCF"/>
    <w:rsid w:val="00066579"/>
    <w:rsid w:val="000701ED"/>
    <w:rsid w:val="000734B5"/>
    <w:rsid w:val="00077F6C"/>
    <w:rsid w:val="000823D5"/>
    <w:rsid w:val="0008492D"/>
    <w:rsid w:val="00087158"/>
    <w:rsid w:val="000C0DDE"/>
    <w:rsid w:val="000C46F4"/>
    <w:rsid w:val="000C5F9A"/>
    <w:rsid w:val="000C72EB"/>
    <w:rsid w:val="000D3529"/>
    <w:rsid w:val="000D40DE"/>
    <w:rsid w:val="000D73FC"/>
    <w:rsid w:val="000E1CD1"/>
    <w:rsid w:val="000E27B5"/>
    <w:rsid w:val="000E2A0C"/>
    <w:rsid w:val="000E3423"/>
    <w:rsid w:val="000E6C25"/>
    <w:rsid w:val="000F3402"/>
    <w:rsid w:val="000F45C7"/>
    <w:rsid w:val="00102354"/>
    <w:rsid w:val="00105CF6"/>
    <w:rsid w:val="001061D8"/>
    <w:rsid w:val="00106ACB"/>
    <w:rsid w:val="001071C3"/>
    <w:rsid w:val="001103AC"/>
    <w:rsid w:val="001122C2"/>
    <w:rsid w:val="00114556"/>
    <w:rsid w:val="00116F65"/>
    <w:rsid w:val="0012248C"/>
    <w:rsid w:val="00122D94"/>
    <w:rsid w:val="001250C6"/>
    <w:rsid w:val="00126233"/>
    <w:rsid w:val="00127C93"/>
    <w:rsid w:val="0013031C"/>
    <w:rsid w:val="0013055D"/>
    <w:rsid w:val="0013563F"/>
    <w:rsid w:val="001360CB"/>
    <w:rsid w:val="00140E79"/>
    <w:rsid w:val="00141D7A"/>
    <w:rsid w:val="00153A5C"/>
    <w:rsid w:val="00153A97"/>
    <w:rsid w:val="00153CFD"/>
    <w:rsid w:val="001552B2"/>
    <w:rsid w:val="00156600"/>
    <w:rsid w:val="00156EB2"/>
    <w:rsid w:val="001572D1"/>
    <w:rsid w:val="00160B44"/>
    <w:rsid w:val="00163891"/>
    <w:rsid w:val="0017403A"/>
    <w:rsid w:val="00177E2E"/>
    <w:rsid w:val="001814CD"/>
    <w:rsid w:val="00182FC9"/>
    <w:rsid w:val="001834FE"/>
    <w:rsid w:val="00185AF2"/>
    <w:rsid w:val="00185E0A"/>
    <w:rsid w:val="0019056D"/>
    <w:rsid w:val="00191871"/>
    <w:rsid w:val="00192DDC"/>
    <w:rsid w:val="00192EC3"/>
    <w:rsid w:val="00194D18"/>
    <w:rsid w:val="001976D3"/>
    <w:rsid w:val="00197939"/>
    <w:rsid w:val="001A02FA"/>
    <w:rsid w:val="001A0550"/>
    <w:rsid w:val="001A7D45"/>
    <w:rsid w:val="001B084D"/>
    <w:rsid w:val="001B1045"/>
    <w:rsid w:val="001B49D3"/>
    <w:rsid w:val="001B67E1"/>
    <w:rsid w:val="001C54C8"/>
    <w:rsid w:val="001C5E3A"/>
    <w:rsid w:val="001C7508"/>
    <w:rsid w:val="001D0107"/>
    <w:rsid w:val="001D0B55"/>
    <w:rsid w:val="001D0CA9"/>
    <w:rsid w:val="001D1DC8"/>
    <w:rsid w:val="001D425A"/>
    <w:rsid w:val="001D559C"/>
    <w:rsid w:val="001D6105"/>
    <w:rsid w:val="001D7DE1"/>
    <w:rsid w:val="001E052A"/>
    <w:rsid w:val="001E15CC"/>
    <w:rsid w:val="001E20B2"/>
    <w:rsid w:val="001E65EC"/>
    <w:rsid w:val="001E7E48"/>
    <w:rsid w:val="001F0ADF"/>
    <w:rsid w:val="001F2BE5"/>
    <w:rsid w:val="001F52E4"/>
    <w:rsid w:val="002016A8"/>
    <w:rsid w:val="00204716"/>
    <w:rsid w:val="00204CE7"/>
    <w:rsid w:val="00206C21"/>
    <w:rsid w:val="00215817"/>
    <w:rsid w:val="0021646A"/>
    <w:rsid w:val="00216D35"/>
    <w:rsid w:val="002249F0"/>
    <w:rsid w:val="00224BA1"/>
    <w:rsid w:val="002315A4"/>
    <w:rsid w:val="002337D6"/>
    <w:rsid w:val="00235890"/>
    <w:rsid w:val="002367E5"/>
    <w:rsid w:val="002418FD"/>
    <w:rsid w:val="00242C9A"/>
    <w:rsid w:val="00245103"/>
    <w:rsid w:val="00251529"/>
    <w:rsid w:val="00252E79"/>
    <w:rsid w:val="002530B7"/>
    <w:rsid w:val="002562FB"/>
    <w:rsid w:val="002625D2"/>
    <w:rsid w:val="00262B99"/>
    <w:rsid w:val="002638CA"/>
    <w:rsid w:val="00266D6A"/>
    <w:rsid w:val="00267DC8"/>
    <w:rsid w:val="00274609"/>
    <w:rsid w:val="00274CFF"/>
    <w:rsid w:val="00277A70"/>
    <w:rsid w:val="00283793"/>
    <w:rsid w:val="00285113"/>
    <w:rsid w:val="00285321"/>
    <w:rsid w:val="00286C95"/>
    <w:rsid w:val="00287A4B"/>
    <w:rsid w:val="00292F39"/>
    <w:rsid w:val="00294951"/>
    <w:rsid w:val="002951C6"/>
    <w:rsid w:val="0029594F"/>
    <w:rsid w:val="00297C39"/>
    <w:rsid w:val="002A3847"/>
    <w:rsid w:val="002A5E3B"/>
    <w:rsid w:val="002A7386"/>
    <w:rsid w:val="002B0D63"/>
    <w:rsid w:val="002B14C1"/>
    <w:rsid w:val="002B1848"/>
    <w:rsid w:val="002B3F13"/>
    <w:rsid w:val="002B5B10"/>
    <w:rsid w:val="002B5EF7"/>
    <w:rsid w:val="002C1597"/>
    <w:rsid w:val="002C5918"/>
    <w:rsid w:val="002D04D7"/>
    <w:rsid w:val="002D3031"/>
    <w:rsid w:val="002D59A8"/>
    <w:rsid w:val="002D6F5E"/>
    <w:rsid w:val="002E05EF"/>
    <w:rsid w:val="002E19D6"/>
    <w:rsid w:val="002E606E"/>
    <w:rsid w:val="002E7906"/>
    <w:rsid w:val="002F09D9"/>
    <w:rsid w:val="002F2348"/>
    <w:rsid w:val="002F3768"/>
    <w:rsid w:val="002F5643"/>
    <w:rsid w:val="003010D9"/>
    <w:rsid w:val="00306F4F"/>
    <w:rsid w:val="003100A9"/>
    <w:rsid w:val="003129FC"/>
    <w:rsid w:val="003138E4"/>
    <w:rsid w:val="00314D82"/>
    <w:rsid w:val="00316017"/>
    <w:rsid w:val="003175C5"/>
    <w:rsid w:val="003245D2"/>
    <w:rsid w:val="00324C0D"/>
    <w:rsid w:val="00327EBD"/>
    <w:rsid w:val="003318B7"/>
    <w:rsid w:val="00332811"/>
    <w:rsid w:val="003357AF"/>
    <w:rsid w:val="00346684"/>
    <w:rsid w:val="003466C9"/>
    <w:rsid w:val="00346A4C"/>
    <w:rsid w:val="00346ABE"/>
    <w:rsid w:val="00351099"/>
    <w:rsid w:val="0035543C"/>
    <w:rsid w:val="003560BC"/>
    <w:rsid w:val="003620A2"/>
    <w:rsid w:val="003643EB"/>
    <w:rsid w:val="00365D18"/>
    <w:rsid w:val="00377423"/>
    <w:rsid w:val="003848B0"/>
    <w:rsid w:val="0038552C"/>
    <w:rsid w:val="00386771"/>
    <w:rsid w:val="00386D5E"/>
    <w:rsid w:val="0039199B"/>
    <w:rsid w:val="00397E37"/>
    <w:rsid w:val="003A012E"/>
    <w:rsid w:val="003A0FAD"/>
    <w:rsid w:val="003A26AC"/>
    <w:rsid w:val="003A3F2D"/>
    <w:rsid w:val="003A4885"/>
    <w:rsid w:val="003A6247"/>
    <w:rsid w:val="003B20A2"/>
    <w:rsid w:val="003B23FC"/>
    <w:rsid w:val="003B3317"/>
    <w:rsid w:val="003B45D7"/>
    <w:rsid w:val="003B5DC7"/>
    <w:rsid w:val="003B601D"/>
    <w:rsid w:val="003C02F9"/>
    <w:rsid w:val="003C2054"/>
    <w:rsid w:val="003C52E0"/>
    <w:rsid w:val="003C6A00"/>
    <w:rsid w:val="003D1C2E"/>
    <w:rsid w:val="003D2234"/>
    <w:rsid w:val="003D3012"/>
    <w:rsid w:val="003D5183"/>
    <w:rsid w:val="003D5BC4"/>
    <w:rsid w:val="003E6B34"/>
    <w:rsid w:val="003E7571"/>
    <w:rsid w:val="003F4469"/>
    <w:rsid w:val="00401324"/>
    <w:rsid w:val="00401404"/>
    <w:rsid w:val="00402573"/>
    <w:rsid w:val="00405653"/>
    <w:rsid w:val="00407AD8"/>
    <w:rsid w:val="0041126D"/>
    <w:rsid w:val="004155F5"/>
    <w:rsid w:val="00416B58"/>
    <w:rsid w:val="004176CD"/>
    <w:rsid w:val="00420C2C"/>
    <w:rsid w:val="004222D4"/>
    <w:rsid w:val="0042232D"/>
    <w:rsid w:val="00422FA2"/>
    <w:rsid w:val="00423DD4"/>
    <w:rsid w:val="00424EF7"/>
    <w:rsid w:val="004302CD"/>
    <w:rsid w:val="0043270E"/>
    <w:rsid w:val="00434D9C"/>
    <w:rsid w:val="004402A5"/>
    <w:rsid w:val="00443EDC"/>
    <w:rsid w:val="00444C9A"/>
    <w:rsid w:val="00452E9E"/>
    <w:rsid w:val="00454423"/>
    <w:rsid w:val="00456708"/>
    <w:rsid w:val="0045739F"/>
    <w:rsid w:val="00457BE2"/>
    <w:rsid w:val="00460588"/>
    <w:rsid w:val="00463180"/>
    <w:rsid w:val="00466DAA"/>
    <w:rsid w:val="00470D9F"/>
    <w:rsid w:val="00471CF6"/>
    <w:rsid w:val="00472ED7"/>
    <w:rsid w:val="00476308"/>
    <w:rsid w:val="00477AF9"/>
    <w:rsid w:val="00480AF7"/>
    <w:rsid w:val="00482B02"/>
    <w:rsid w:val="004842B2"/>
    <w:rsid w:val="00484D2F"/>
    <w:rsid w:val="00487A1A"/>
    <w:rsid w:val="00491FED"/>
    <w:rsid w:val="0049516D"/>
    <w:rsid w:val="00495D08"/>
    <w:rsid w:val="00496D04"/>
    <w:rsid w:val="004A48FA"/>
    <w:rsid w:val="004A5AFC"/>
    <w:rsid w:val="004A5DB6"/>
    <w:rsid w:val="004A78A0"/>
    <w:rsid w:val="004B0B2F"/>
    <w:rsid w:val="004B263B"/>
    <w:rsid w:val="004C1B15"/>
    <w:rsid w:val="004C40D6"/>
    <w:rsid w:val="004C4EBB"/>
    <w:rsid w:val="004C6075"/>
    <w:rsid w:val="004D3768"/>
    <w:rsid w:val="004E44CC"/>
    <w:rsid w:val="004E52BE"/>
    <w:rsid w:val="004E6779"/>
    <w:rsid w:val="004E6C8D"/>
    <w:rsid w:val="004E7067"/>
    <w:rsid w:val="004E7BD1"/>
    <w:rsid w:val="004F1834"/>
    <w:rsid w:val="004F6EB5"/>
    <w:rsid w:val="00506C07"/>
    <w:rsid w:val="00515EA3"/>
    <w:rsid w:val="00516A8B"/>
    <w:rsid w:val="00522EAA"/>
    <w:rsid w:val="00527D8D"/>
    <w:rsid w:val="00536F9B"/>
    <w:rsid w:val="00537367"/>
    <w:rsid w:val="005426EA"/>
    <w:rsid w:val="00546263"/>
    <w:rsid w:val="0055049D"/>
    <w:rsid w:val="00556ED5"/>
    <w:rsid w:val="00562284"/>
    <w:rsid w:val="0056464A"/>
    <w:rsid w:val="0057086E"/>
    <w:rsid w:val="00574447"/>
    <w:rsid w:val="00574546"/>
    <w:rsid w:val="00580C48"/>
    <w:rsid w:val="0058195D"/>
    <w:rsid w:val="00582130"/>
    <w:rsid w:val="0058504A"/>
    <w:rsid w:val="00587413"/>
    <w:rsid w:val="0059364E"/>
    <w:rsid w:val="005B474B"/>
    <w:rsid w:val="005B4D7F"/>
    <w:rsid w:val="005C2D0D"/>
    <w:rsid w:val="005D1349"/>
    <w:rsid w:val="005D1ACC"/>
    <w:rsid w:val="005D2CFE"/>
    <w:rsid w:val="005E0C73"/>
    <w:rsid w:val="005E10A5"/>
    <w:rsid w:val="005E6328"/>
    <w:rsid w:val="005F2491"/>
    <w:rsid w:val="00601F96"/>
    <w:rsid w:val="0060337B"/>
    <w:rsid w:val="006040F6"/>
    <w:rsid w:val="00610D5D"/>
    <w:rsid w:val="006138FF"/>
    <w:rsid w:val="0061531A"/>
    <w:rsid w:val="00615614"/>
    <w:rsid w:val="00626EA0"/>
    <w:rsid w:val="006313B1"/>
    <w:rsid w:val="00633021"/>
    <w:rsid w:val="006334F8"/>
    <w:rsid w:val="0064389E"/>
    <w:rsid w:val="00646C18"/>
    <w:rsid w:val="0065051E"/>
    <w:rsid w:val="00650753"/>
    <w:rsid w:val="0065262D"/>
    <w:rsid w:val="0065281B"/>
    <w:rsid w:val="00652EE0"/>
    <w:rsid w:val="00653B86"/>
    <w:rsid w:val="00656F34"/>
    <w:rsid w:val="0066030F"/>
    <w:rsid w:val="00661437"/>
    <w:rsid w:val="00662B14"/>
    <w:rsid w:val="00662D2A"/>
    <w:rsid w:val="00663C17"/>
    <w:rsid w:val="00667C78"/>
    <w:rsid w:val="00673394"/>
    <w:rsid w:val="00674DE7"/>
    <w:rsid w:val="006803A9"/>
    <w:rsid w:val="006811F8"/>
    <w:rsid w:val="006830D2"/>
    <w:rsid w:val="00687931"/>
    <w:rsid w:val="00691A23"/>
    <w:rsid w:val="00691CA0"/>
    <w:rsid w:val="00693E90"/>
    <w:rsid w:val="006A4C11"/>
    <w:rsid w:val="006A7CD2"/>
    <w:rsid w:val="006B20EC"/>
    <w:rsid w:val="006B2CF4"/>
    <w:rsid w:val="006C1A35"/>
    <w:rsid w:val="006C3D06"/>
    <w:rsid w:val="006C5489"/>
    <w:rsid w:val="006C596B"/>
    <w:rsid w:val="006D4E6A"/>
    <w:rsid w:val="006E00B2"/>
    <w:rsid w:val="006E0C9A"/>
    <w:rsid w:val="006E1BA2"/>
    <w:rsid w:val="006E3E47"/>
    <w:rsid w:val="006E7763"/>
    <w:rsid w:val="006F0C01"/>
    <w:rsid w:val="006F4F90"/>
    <w:rsid w:val="006F523A"/>
    <w:rsid w:val="006F5331"/>
    <w:rsid w:val="006F6BC8"/>
    <w:rsid w:val="00703900"/>
    <w:rsid w:val="0070455E"/>
    <w:rsid w:val="007063E5"/>
    <w:rsid w:val="0071372B"/>
    <w:rsid w:val="00713CD1"/>
    <w:rsid w:val="00714421"/>
    <w:rsid w:val="00715176"/>
    <w:rsid w:val="00715E16"/>
    <w:rsid w:val="00716B2F"/>
    <w:rsid w:val="00716BC0"/>
    <w:rsid w:val="00726ADD"/>
    <w:rsid w:val="0073006D"/>
    <w:rsid w:val="00732C60"/>
    <w:rsid w:val="00733536"/>
    <w:rsid w:val="0073738D"/>
    <w:rsid w:val="007414E1"/>
    <w:rsid w:val="00744148"/>
    <w:rsid w:val="007463D6"/>
    <w:rsid w:val="00746D51"/>
    <w:rsid w:val="00746FB6"/>
    <w:rsid w:val="00751532"/>
    <w:rsid w:val="00751EE4"/>
    <w:rsid w:val="0075245E"/>
    <w:rsid w:val="007628CA"/>
    <w:rsid w:val="00765CCB"/>
    <w:rsid w:val="00767394"/>
    <w:rsid w:val="0076772F"/>
    <w:rsid w:val="00773CDA"/>
    <w:rsid w:val="00776120"/>
    <w:rsid w:val="007761CB"/>
    <w:rsid w:val="0077715D"/>
    <w:rsid w:val="007778FB"/>
    <w:rsid w:val="00783BF5"/>
    <w:rsid w:val="00785125"/>
    <w:rsid w:val="00785C12"/>
    <w:rsid w:val="00786A55"/>
    <w:rsid w:val="00786F43"/>
    <w:rsid w:val="007871AF"/>
    <w:rsid w:val="00787CD6"/>
    <w:rsid w:val="00790DD4"/>
    <w:rsid w:val="00795641"/>
    <w:rsid w:val="007971DE"/>
    <w:rsid w:val="007A0EE3"/>
    <w:rsid w:val="007A38D3"/>
    <w:rsid w:val="007A781E"/>
    <w:rsid w:val="007A7DF1"/>
    <w:rsid w:val="007B0D1B"/>
    <w:rsid w:val="007B298C"/>
    <w:rsid w:val="007B5B39"/>
    <w:rsid w:val="007B7983"/>
    <w:rsid w:val="007C110C"/>
    <w:rsid w:val="007C794D"/>
    <w:rsid w:val="007D004F"/>
    <w:rsid w:val="007D20CB"/>
    <w:rsid w:val="007D4EC6"/>
    <w:rsid w:val="007D525A"/>
    <w:rsid w:val="007D57E2"/>
    <w:rsid w:val="007E21D9"/>
    <w:rsid w:val="007E39DE"/>
    <w:rsid w:val="007F3F5A"/>
    <w:rsid w:val="008009AB"/>
    <w:rsid w:val="00805C07"/>
    <w:rsid w:val="008116CC"/>
    <w:rsid w:val="00811BDF"/>
    <w:rsid w:val="00815934"/>
    <w:rsid w:val="00815ABD"/>
    <w:rsid w:val="00816782"/>
    <w:rsid w:val="00816CD5"/>
    <w:rsid w:val="0082331C"/>
    <w:rsid w:val="0082448A"/>
    <w:rsid w:val="00827532"/>
    <w:rsid w:val="00827A44"/>
    <w:rsid w:val="00833F7D"/>
    <w:rsid w:val="00834BD9"/>
    <w:rsid w:val="008422C7"/>
    <w:rsid w:val="00845695"/>
    <w:rsid w:val="008478AF"/>
    <w:rsid w:val="00847D89"/>
    <w:rsid w:val="00854A9C"/>
    <w:rsid w:val="008648E9"/>
    <w:rsid w:val="00864A65"/>
    <w:rsid w:val="00867819"/>
    <w:rsid w:val="00870D82"/>
    <w:rsid w:val="00872F86"/>
    <w:rsid w:val="00874CF3"/>
    <w:rsid w:val="008861CE"/>
    <w:rsid w:val="00887BF2"/>
    <w:rsid w:val="00887CA7"/>
    <w:rsid w:val="00894CD3"/>
    <w:rsid w:val="008978EE"/>
    <w:rsid w:val="008A1880"/>
    <w:rsid w:val="008A2731"/>
    <w:rsid w:val="008A534C"/>
    <w:rsid w:val="008B29D0"/>
    <w:rsid w:val="008C0B2F"/>
    <w:rsid w:val="008C1DDA"/>
    <w:rsid w:val="008C501A"/>
    <w:rsid w:val="008C74A3"/>
    <w:rsid w:val="008D4B1B"/>
    <w:rsid w:val="008E18DB"/>
    <w:rsid w:val="008F39EE"/>
    <w:rsid w:val="008F4C80"/>
    <w:rsid w:val="008F7E64"/>
    <w:rsid w:val="00901734"/>
    <w:rsid w:val="00901FBF"/>
    <w:rsid w:val="0090278F"/>
    <w:rsid w:val="00904C15"/>
    <w:rsid w:val="00906066"/>
    <w:rsid w:val="0090720C"/>
    <w:rsid w:val="00911F8E"/>
    <w:rsid w:val="00917C12"/>
    <w:rsid w:val="00921652"/>
    <w:rsid w:val="009242AC"/>
    <w:rsid w:val="009245AE"/>
    <w:rsid w:val="00926F25"/>
    <w:rsid w:val="0093373A"/>
    <w:rsid w:val="009378BF"/>
    <w:rsid w:val="0094460D"/>
    <w:rsid w:val="009453A8"/>
    <w:rsid w:val="00954E26"/>
    <w:rsid w:val="009578ED"/>
    <w:rsid w:val="00961252"/>
    <w:rsid w:val="00961915"/>
    <w:rsid w:val="00963761"/>
    <w:rsid w:val="00963822"/>
    <w:rsid w:val="0096541B"/>
    <w:rsid w:val="00966A08"/>
    <w:rsid w:val="0097176C"/>
    <w:rsid w:val="00971828"/>
    <w:rsid w:val="00974B3E"/>
    <w:rsid w:val="00976762"/>
    <w:rsid w:val="00976E2F"/>
    <w:rsid w:val="0097716C"/>
    <w:rsid w:val="00983947"/>
    <w:rsid w:val="00985550"/>
    <w:rsid w:val="00985AA9"/>
    <w:rsid w:val="00986EAB"/>
    <w:rsid w:val="00987CF5"/>
    <w:rsid w:val="009904D5"/>
    <w:rsid w:val="00990D63"/>
    <w:rsid w:val="0099322E"/>
    <w:rsid w:val="00995172"/>
    <w:rsid w:val="009972B0"/>
    <w:rsid w:val="009B1F68"/>
    <w:rsid w:val="009B34D0"/>
    <w:rsid w:val="009B3D89"/>
    <w:rsid w:val="009B71AE"/>
    <w:rsid w:val="009C2FBA"/>
    <w:rsid w:val="009C34FB"/>
    <w:rsid w:val="009C668D"/>
    <w:rsid w:val="009C7093"/>
    <w:rsid w:val="009D54FA"/>
    <w:rsid w:val="009E1A21"/>
    <w:rsid w:val="009E3745"/>
    <w:rsid w:val="009E3ABE"/>
    <w:rsid w:val="009F3C47"/>
    <w:rsid w:val="009F7552"/>
    <w:rsid w:val="00A01159"/>
    <w:rsid w:val="00A0324A"/>
    <w:rsid w:val="00A061ED"/>
    <w:rsid w:val="00A06608"/>
    <w:rsid w:val="00A131B5"/>
    <w:rsid w:val="00A13E79"/>
    <w:rsid w:val="00A20E0B"/>
    <w:rsid w:val="00A25516"/>
    <w:rsid w:val="00A26CF0"/>
    <w:rsid w:val="00A275EE"/>
    <w:rsid w:val="00A27DAC"/>
    <w:rsid w:val="00A34EBD"/>
    <w:rsid w:val="00A35EC5"/>
    <w:rsid w:val="00A415F6"/>
    <w:rsid w:val="00A41650"/>
    <w:rsid w:val="00A45EC2"/>
    <w:rsid w:val="00A50776"/>
    <w:rsid w:val="00A53AB1"/>
    <w:rsid w:val="00A57023"/>
    <w:rsid w:val="00A61829"/>
    <w:rsid w:val="00A61E32"/>
    <w:rsid w:val="00A61FF3"/>
    <w:rsid w:val="00A6222B"/>
    <w:rsid w:val="00A638CF"/>
    <w:rsid w:val="00A709FF"/>
    <w:rsid w:val="00A8037D"/>
    <w:rsid w:val="00A8096D"/>
    <w:rsid w:val="00A83861"/>
    <w:rsid w:val="00A8496B"/>
    <w:rsid w:val="00A85AD2"/>
    <w:rsid w:val="00A913FD"/>
    <w:rsid w:val="00A948BE"/>
    <w:rsid w:val="00AA17BB"/>
    <w:rsid w:val="00AA4B4A"/>
    <w:rsid w:val="00AA7AB4"/>
    <w:rsid w:val="00AB08DA"/>
    <w:rsid w:val="00AB0FD1"/>
    <w:rsid w:val="00AB2BB3"/>
    <w:rsid w:val="00AB4D3D"/>
    <w:rsid w:val="00AB5173"/>
    <w:rsid w:val="00AC06AB"/>
    <w:rsid w:val="00AC0FFF"/>
    <w:rsid w:val="00AC19FD"/>
    <w:rsid w:val="00AC1F2C"/>
    <w:rsid w:val="00AC72BD"/>
    <w:rsid w:val="00AC74F2"/>
    <w:rsid w:val="00AC7A55"/>
    <w:rsid w:val="00AC7F95"/>
    <w:rsid w:val="00AD0075"/>
    <w:rsid w:val="00AD049A"/>
    <w:rsid w:val="00AD2639"/>
    <w:rsid w:val="00AD2E6E"/>
    <w:rsid w:val="00AD71B5"/>
    <w:rsid w:val="00AD7978"/>
    <w:rsid w:val="00AE17F4"/>
    <w:rsid w:val="00AE1962"/>
    <w:rsid w:val="00AE271D"/>
    <w:rsid w:val="00AF5D6E"/>
    <w:rsid w:val="00AF5FE3"/>
    <w:rsid w:val="00AF74BC"/>
    <w:rsid w:val="00B01006"/>
    <w:rsid w:val="00B0464B"/>
    <w:rsid w:val="00B04ECB"/>
    <w:rsid w:val="00B06001"/>
    <w:rsid w:val="00B07D04"/>
    <w:rsid w:val="00B1096D"/>
    <w:rsid w:val="00B12225"/>
    <w:rsid w:val="00B12511"/>
    <w:rsid w:val="00B12BA2"/>
    <w:rsid w:val="00B15E8C"/>
    <w:rsid w:val="00B2036C"/>
    <w:rsid w:val="00B21632"/>
    <w:rsid w:val="00B2238A"/>
    <w:rsid w:val="00B272DE"/>
    <w:rsid w:val="00B30F01"/>
    <w:rsid w:val="00B32FF0"/>
    <w:rsid w:val="00B33B95"/>
    <w:rsid w:val="00B35DA5"/>
    <w:rsid w:val="00B374F1"/>
    <w:rsid w:val="00B46223"/>
    <w:rsid w:val="00B46266"/>
    <w:rsid w:val="00B51A5E"/>
    <w:rsid w:val="00B54BD2"/>
    <w:rsid w:val="00B623C6"/>
    <w:rsid w:val="00B6424C"/>
    <w:rsid w:val="00B65BAD"/>
    <w:rsid w:val="00B67A98"/>
    <w:rsid w:val="00B70550"/>
    <w:rsid w:val="00B8483E"/>
    <w:rsid w:val="00B86494"/>
    <w:rsid w:val="00B86C6F"/>
    <w:rsid w:val="00B86DFC"/>
    <w:rsid w:val="00B86F6C"/>
    <w:rsid w:val="00B90908"/>
    <w:rsid w:val="00B91702"/>
    <w:rsid w:val="00B9235F"/>
    <w:rsid w:val="00B94B95"/>
    <w:rsid w:val="00B978FA"/>
    <w:rsid w:val="00BA5A0E"/>
    <w:rsid w:val="00BA668F"/>
    <w:rsid w:val="00BB2822"/>
    <w:rsid w:val="00BB289E"/>
    <w:rsid w:val="00BB2C18"/>
    <w:rsid w:val="00BB3FC3"/>
    <w:rsid w:val="00BB4096"/>
    <w:rsid w:val="00BB464E"/>
    <w:rsid w:val="00BB69FD"/>
    <w:rsid w:val="00BB7353"/>
    <w:rsid w:val="00BC05C2"/>
    <w:rsid w:val="00BC065B"/>
    <w:rsid w:val="00BC1C10"/>
    <w:rsid w:val="00BC1D4D"/>
    <w:rsid w:val="00BC25AE"/>
    <w:rsid w:val="00BC2B9B"/>
    <w:rsid w:val="00BD00BF"/>
    <w:rsid w:val="00BD2B1F"/>
    <w:rsid w:val="00BD4265"/>
    <w:rsid w:val="00BD5464"/>
    <w:rsid w:val="00BE11A0"/>
    <w:rsid w:val="00BE48F7"/>
    <w:rsid w:val="00BF03E3"/>
    <w:rsid w:val="00BF3277"/>
    <w:rsid w:val="00C065DF"/>
    <w:rsid w:val="00C0709C"/>
    <w:rsid w:val="00C07303"/>
    <w:rsid w:val="00C14076"/>
    <w:rsid w:val="00C16EB6"/>
    <w:rsid w:val="00C20422"/>
    <w:rsid w:val="00C21297"/>
    <w:rsid w:val="00C25521"/>
    <w:rsid w:val="00C311D9"/>
    <w:rsid w:val="00C31425"/>
    <w:rsid w:val="00C32A1A"/>
    <w:rsid w:val="00C35B15"/>
    <w:rsid w:val="00C3643C"/>
    <w:rsid w:val="00C36582"/>
    <w:rsid w:val="00C4278B"/>
    <w:rsid w:val="00C433BF"/>
    <w:rsid w:val="00C4361F"/>
    <w:rsid w:val="00C4708D"/>
    <w:rsid w:val="00C51D95"/>
    <w:rsid w:val="00C51E3D"/>
    <w:rsid w:val="00C51E7A"/>
    <w:rsid w:val="00C546B8"/>
    <w:rsid w:val="00C56CE1"/>
    <w:rsid w:val="00C6043A"/>
    <w:rsid w:val="00C64676"/>
    <w:rsid w:val="00C6605A"/>
    <w:rsid w:val="00C71CF1"/>
    <w:rsid w:val="00C760BC"/>
    <w:rsid w:val="00C773BD"/>
    <w:rsid w:val="00C77A16"/>
    <w:rsid w:val="00C77EEC"/>
    <w:rsid w:val="00C802CB"/>
    <w:rsid w:val="00C8200F"/>
    <w:rsid w:val="00C82406"/>
    <w:rsid w:val="00C84704"/>
    <w:rsid w:val="00C85F0A"/>
    <w:rsid w:val="00C9387D"/>
    <w:rsid w:val="00CA0322"/>
    <w:rsid w:val="00CA1B4E"/>
    <w:rsid w:val="00CA22AC"/>
    <w:rsid w:val="00CA3B59"/>
    <w:rsid w:val="00CA3B9B"/>
    <w:rsid w:val="00CA4C4C"/>
    <w:rsid w:val="00CA5270"/>
    <w:rsid w:val="00CA67FE"/>
    <w:rsid w:val="00CB169A"/>
    <w:rsid w:val="00CB19DC"/>
    <w:rsid w:val="00CB372E"/>
    <w:rsid w:val="00CB42C5"/>
    <w:rsid w:val="00CB5885"/>
    <w:rsid w:val="00CC27BA"/>
    <w:rsid w:val="00CC39BE"/>
    <w:rsid w:val="00CC3EE5"/>
    <w:rsid w:val="00CC4959"/>
    <w:rsid w:val="00CC5C59"/>
    <w:rsid w:val="00CD07A4"/>
    <w:rsid w:val="00CD1E22"/>
    <w:rsid w:val="00CD25EF"/>
    <w:rsid w:val="00CD2C40"/>
    <w:rsid w:val="00CD3787"/>
    <w:rsid w:val="00CD48F0"/>
    <w:rsid w:val="00CD55D3"/>
    <w:rsid w:val="00CD687E"/>
    <w:rsid w:val="00CE28CB"/>
    <w:rsid w:val="00CE2CE1"/>
    <w:rsid w:val="00CE2F3F"/>
    <w:rsid w:val="00CF1CC9"/>
    <w:rsid w:val="00CF2596"/>
    <w:rsid w:val="00CF45C5"/>
    <w:rsid w:val="00D006A0"/>
    <w:rsid w:val="00D01C35"/>
    <w:rsid w:val="00D01CB8"/>
    <w:rsid w:val="00D04584"/>
    <w:rsid w:val="00D04930"/>
    <w:rsid w:val="00D05978"/>
    <w:rsid w:val="00D10DA5"/>
    <w:rsid w:val="00D12DB9"/>
    <w:rsid w:val="00D16A98"/>
    <w:rsid w:val="00D16E51"/>
    <w:rsid w:val="00D17382"/>
    <w:rsid w:val="00D177F2"/>
    <w:rsid w:val="00D21E96"/>
    <w:rsid w:val="00D21F06"/>
    <w:rsid w:val="00D24A0C"/>
    <w:rsid w:val="00D25A76"/>
    <w:rsid w:val="00D25EBC"/>
    <w:rsid w:val="00D26FED"/>
    <w:rsid w:val="00D329CF"/>
    <w:rsid w:val="00D34A0E"/>
    <w:rsid w:val="00D35378"/>
    <w:rsid w:val="00D3592B"/>
    <w:rsid w:val="00D36983"/>
    <w:rsid w:val="00D37B37"/>
    <w:rsid w:val="00D400A4"/>
    <w:rsid w:val="00D44179"/>
    <w:rsid w:val="00D4618C"/>
    <w:rsid w:val="00D50BFB"/>
    <w:rsid w:val="00D50F9A"/>
    <w:rsid w:val="00D51D65"/>
    <w:rsid w:val="00D526A5"/>
    <w:rsid w:val="00D53405"/>
    <w:rsid w:val="00D6230D"/>
    <w:rsid w:val="00D63FD5"/>
    <w:rsid w:val="00D64619"/>
    <w:rsid w:val="00D64871"/>
    <w:rsid w:val="00D8522B"/>
    <w:rsid w:val="00D867A3"/>
    <w:rsid w:val="00D871C9"/>
    <w:rsid w:val="00D87D20"/>
    <w:rsid w:val="00D91FD6"/>
    <w:rsid w:val="00D9439F"/>
    <w:rsid w:val="00D9463F"/>
    <w:rsid w:val="00DA091B"/>
    <w:rsid w:val="00DA3EBB"/>
    <w:rsid w:val="00DA4BE3"/>
    <w:rsid w:val="00DB20B3"/>
    <w:rsid w:val="00DB4E98"/>
    <w:rsid w:val="00DB64D9"/>
    <w:rsid w:val="00DC00F3"/>
    <w:rsid w:val="00DC1409"/>
    <w:rsid w:val="00DC774C"/>
    <w:rsid w:val="00DD095A"/>
    <w:rsid w:val="00DD1DD1"/>
    <w:rsid w:val="00DD5D5C"/>
    <w:rsid w:val="00DD771F"/>
    <w:rsid w:val="00DE29D6"/>
    <w:rsid w:val="00DE5BD0"/>
    <w:rsid w:val="00DF1377"/>
    <w:rsid w:val="00DF1C7A"/>
    <w:rsid w:val="00DF3226"/>
    <w:rsid w:val="00DF36DA"/>
    <w:rsid w:val="00DF79DB"/>
    <w:rsid w:val="00E02AF6"/>
    <w:rsid w:val="00E02E98"/>
    <w:rsid w:val="00E05586"/>
    <w:rsid w:val="00E06EB6"/>
    <w:rsid w:val="00E10428"/>
    <w:rsid w:val="00E1296C"/>
    <w:rsid w:val="00E1404A"/>
    <w:rsid w:val="00E217CB"/>
    <w:rsid w:val="00E22507"/>
    <w:rsid w:val="00E23BDA"/>
    <w:rsid w:val="00E250BB"/>
    <w:rsid w:val="00E2648C"/>
    <w:rsid w:val="00E351F6"/>
    <w:rsid w:val="00E3657A"/>
    <w:rsid w:val="00E367FE"/>
    <w:rsid w:val="00E40823"/>
    <w:rsid w:val="00E45A53"/>
    <w:rsid w:val="00E463A8"/>
    <w:rsid w:val="00E54511"/>
    <w:rsid w:val="00E55B52"/>
    <w:rsid w:val="00E60817"/>
    <w:rsid w:val="00E61CCE"/>
    <w:rsid w:val="00E653BB"/>
    <w:rsid w:val="00E668E2"/>
    <w:rsid w:val="00E71DD3"/>
    <w:rsid w:val="00E71F95"/>
    <w:rsid w:val="00E73330"/>
    <w:rsid w:val="00E7363A"/>
    <w:rsid w:val="00E747B4"/>
    <w:rsid w:val="00E75B31"/>
    <w:rsid w:val="00E771AF"/>
    <w:rsid w:val="00E81662"/>
    <w:rsid w:val="00E81A36"/>
    <w:rsid w:val="00E834B9"/>
    <w:rsid w:val="00E8420E"/>
    <w:rsid w:val="00E914BA"/>
    <w:rsid w:val="00E934F9"/>
    <w:rsid w:val="00EA001C"/>
    <w:rsid w:val="00EA042F"/>
    <w:rsid w:val="00EA0FF6"/>
    <w:rsid w:val="00EA3183"/>
    <w:rsid w:val="00EA4ADE"/>
    <w:rsid w:val="00EA6098"/>
    <w:rsid w:val="00EB1354"/>
    <w:rsid w:val="00EB4ED4"/>
    <w:rsid w:val="00EB5223"/>
    <w:rsid w:val="00EB6864"/>
    <w:rsid w:val="00EB75FD"/>
    <w:rsid w:val="00EC0C32"/>
    <w:rsid w:val="00EC0F21"/>
    <w:rsid w:val="00EC2EAC"/>
    <w:rsid w:val="00ED5B5D"/>
    <w:rsid w:val="00ED6734"/>
    <w:rsid w:val="00ED6DC5"/>
    <w:rsid w:val="00ED7919"/>
    <w:rsid w:val="00EE1502"/>
    <w:rsid w:val="00EE2FAA"/>
    <w:rsid w:val="00EE39F1"/>
    <w:rsid w:val="00EE4B8E"/>
    <w:rsid w:val="00EE4DA5"/>
    <w:rsid w:val="00EE61DA"/>
    <w:rsid w:val="00EF634B"/>
    <w:rsid w:val="00EF7A3C"/>
    <w:rsid w:val="00EF7FCB"/>
    <w:rsid w:val="00F101FB"/>
    <w:rsid w:val="00F106D5"/>
    <w:rsid w:val="00F11C94"/>
    <w:rsid w:val="00F123EA"/>
    <w:rsid w:val="00F13B73"/>
    <w:rsid w:val="00F214A2"/>
    <w:rsid w:val="00F21F9F"/>
    <w:rsid w:val="00F27E6C"/>
    <w:rsid w:val="00F32CFC"/>
    <w:rsid w:val="00F340E8"/>
    <w:rsid w:val="00F4019B"/>
    <w:rsid w:val="00F40E3B"/>
    <w:rsid w:val="00F41180"/>
    <w:rsid w:val="00F4223A"/>
    <w:rsid w:val="00F461A6"/>
    <w:rsid w:val="00F508F0"/>
    <w:rsid w:val="00F5168D"/>
    <w:rsid w:val="00F53ED1"/>
    <w:rsid w:val="00F55F86"/>
    <w:rsid w:val="00F603F3"/>
    <w:rsid w:val="00F60FA1"/>
    <w:rsid w:val="00F610FD"/>
    <w:rsid w:val="00F612AE"/>
    <w:rsid w:val="00F63CC0"/>
    <w:rsid w:val="00F678C2"/>
    <w:rsid w:val="00F732E0"/>
    <w:rsid w:val="00F84E3D"/>
    <w:rsid w:val="00F90A8B"/>
    <w:rsid w:val="00F90FD8"/>
    <w:rsid w:val="00F914E3"/>
    <w:rsid w:val="00F9194E"/>
    <w:rsid w:val="00F92813"/>
    <w:rsid w:val="00F929F8"/>
    <w:rsid w:val="00F9745D"/>
    <w:rsid w:val="00FA5D00"/>
    <w:rsid w:val="00FB0D6F"/>
    <w:rsid w:val="00FB287F"/>
    <w:rsid w:val="00FB3843"/>
    <w:rsid w:val="00FB5594"/>
    <w:rsid w:val="00FB68E6"/>
    <w:rsid w:val="00FB7811"/>
    <w:rsid w:val="00FC0228"/>
    <w:rsid w:val="00FC0C25"/>
    <w:rsid w:val="00FC170D"/>
    <w:rsid w:val="00FC5BBE"/>
    <w:rsid w:val="00FC63C2"/>
    <w:rsid w:val="00FD2A84"/>
    <w:rsid w:val="00FD6464"/>
    <w:rsid w:val="00FD6540"/>
    <w:rsid w:val="00FD6ED6"/>
    <w:rsid w:val="00FE21A0"/>
    <w:rsid w:val="00FE2644"/>
    <w:rsid w:val="00FE2E30"/>
    <w:rsid w:val="00FE440A"/>
    <w:rsid w:val="00FE44C0"/>
    <w:rsid w:val="00FF53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5B42958"/>
  <w15:docId w15:val="{6E1714CC-7BE6-4CC5-BDDF-893838FD8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D2A84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6424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4">
    <w:name w:val="heading 4"/>
    <w:basedOn w:val="Normalny"/>
    <w:next w:val="Normalny"/>
    <w:link w:val="Nagwek4Znak"/>
    <w:qFormat/>
    <w:rsid w:val="00FD2A84"/>
    <w:pPr>
      <w:keepNext/>
      <w:spacing w:before="240" w:after="60"/>
      <w:outlineLvl w:val="3"/>
    </w:pPr>
    <w:rPr>
      <w:rFonts w:ascii="Times New Roman" w:eastAsia="Calibri" w:hAnsi="Times New Roman"/>
      <w:b/>
      <w:bCs/>
      <w:sz w:val="28"/>
      <w:szCs w:val="28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FD2A84"/>
    <w:rPr>
      <w:rFonts w:ascii="Times New Roman" w:eastAsia="Calibri" w:hAnsi="Times New Roman" w:cs="Times New Roman"/>
      <w:b/>
      <w:bCs/>
      <w:sz w:val="28"/>
      <w:szCs w:val="28"/>
    </w:rPr>
  </w:style>
  <w:style w:type="table" w:styleId="Tabela-Siatka">
    <w:name w:val="Table Grid"/>
    <w:basedOn w:val="Standardowy"/>
    <w:uiPriority w:val="39"/>
    <w:rsid w:val="00FD2A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463D6"/>
    <w:pPr>
      <w:ind w:left="720"/>
      <w:contextualSpacing/>
    </w:pPr>
  </w:style>
  <w:style w:type="paragraph" w:styleId="Tekstdymka">
    <w:name w:val="Balloon Text"/>
    <w:basedOn w:val="Normalny"/>
    <w:link w:val="TekstdymkaZnak"/>
    <w:unhideWhenUsed/>
    <w:rsid w:val="009619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961915"/>
    <w:rPr>
      <w:rFonts w:ascii="Tahoma" w:eastAsia="Times New Roman" w:hAnsi="Tahoma" w:cs="Tahoma"/>
      <w:sz w:val="16"/>
      <w:szCs w:val="16"/>
      <w:lang w:eastAsia="pl-PL"/>
    </w:rPr>
  </w:style>
  <w:style w:type="character" w:styleId="Hipercze">
    <w:name w:val="Hyperlink"/>
    <w:rsid w:val="00786A55"/>
    <w:rPr>
      <w:color w:val="0000FF"/>
      <w:u w:val="single"/>
    </w:rPr>
  </w:style>
  <w:style w:type="paragraph" w:styleId="Bezodstpw">
    <w:name w:val="No Spacing"/>
    <w:qFormat/>
    <w:rsid w:val="00B06001"/>
    <w:pPr>
      <w:spacing w:after="0" w:line="240" w:lineRule="auto"/>
    </w:pPr>
    <w:rPr>
      <w:rFonts w:ascii="Calibri" w:eastAsia="Times New Roman" w:hAnsi="Calibri" w:cs="Times New Roman"/>
      <w:lang w:eastAsia="pl-PL"/>
    </w:rPr>
  </w:style>
  <w:style w:type="character" w:styleId="Uwydatnienie">
    <w:name w:val="Emphasis"/>
    <w:basedOn w:val="Domylnaczcionkaakapitu"/>
    <w:uiPriority w:val="20"/>
    <w:qFormat/>
    <w:rsid w:val="00B86494"/>
    <w:rPr>
      <w:i/>
      <w:iCs/>
    </w:rPr>
  </w:style>
  <w:style w:type="paragraph" w:styleId="Nagwek">
    <w:name w:val="header"/>
    <w:basedOn w:val="Normalny"/>
    <w:link w:val="NagwekZnak"/>
    <w:uiPriority w:val="99"/>
    <w:unhideWhenUsed/>
    <w:rsid w:val="001F2B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F2BE5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F2B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F2BE5"/>
    <w:rPr>
      <w:rFonts w:ascii="Calibri" w:eastAsia="Times New Roman" w:hAnsi="Calibri" w:cs="Times New Roman"/>
      <w:lang w:eastAsia="pl-PL"/>
    </w:rPr>
  </w:style>
  <w:style w:type="paragraph" w:customStyle="1" w:styleId="TableParagraph">
    <w:name w:val="Table Paragraph"/>
    <w:basedOn w:val="Normalny"/>
    <w:uiPriority w:val="1"/>
    <w:qFormat/>
    <w:rsid w:val="008F39EE"/>
    <w:pPr>
      <w:widowControl w:val="0"/>
      <w:autoSpaceDE w:val="0"/>
      <w:autoSpaceDN w:val="0"/>
      <w:spacing w:after="0" w:line="240" w:lineRule="auto"/>
      <w:ind w:left="68"/>
    </w:pPr>
    <w:rPr>
      <w:rFonts w:ascii="Times New Roman" w:hAnsi="Times New Roman"/>
      <w:lang w:eastAsia="en-US"/>
    </w:rPr>
  </w:style>
  <w:style w:type="character" w:styleId="Pogrubienie">
    <w:name w:val="Strong"/>
    <w:basedOn w:val="Domylnaczcionkaakapitu"/>
    <w:uiPriority w:val="22"/>
    <w:qFormat/>
    <w:rsid w:val="00346684"/>
    <w:rPr>
      <w:b/>
      <w:bCs/>
    </w:rPr>
  </w:style>
  <w:style w:type="numbering" w:customStyle="1" w:styleId="Biecalista1">
    <w:name w:val="Bieżąca lista1"/>
    <w:uiPriority w:val="99"/>
    <w:rsid w:val="00346684"/>
    <w:pPr>
      <w:numPr>
        <w:numId w:val="1"/>
      </w:numPr>
    </w:pPr>
  </w:style>
  <w:style w:type="paragraph" w:customStyle="1" w:styleId="Punktygwne">
    <w:name w:val="Punkty główne"/>
    <w:basedOn w:val="Normalny"/>
    <w:rsid w:val="00BB69FD"/>
    <w:pPr>
      <w:suppressAutoHyphens/>
      <w:spacing w:before="240" w:after="60" w:line="240" w:lineRule="auto"/>
    </w:pPr>
    <w:rPr>
      <w:rFonts w:ascii="Times New Roman" w:eastAsia="Calibri" w:hAnsi="Times New Roman"/>
      <w:b/>
      <w:smallCaps/>
      <w:sz w:val="24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B6424C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l-PL"/>
    </w:rPr>
  </w:style>
  <w:style w:type="numbering" w:customStyle="1" w:styleId="Numery">
    <w:name w:val="Numery"/>
    <w:rsid w:val="00B9235F"/>
    <w:pPr>
      <w:numPr>
        <w:numId w:val="3"/>
      </w:numPr>
    </w:pPr>
  </w:style>
  <w:style w:type="paragraph" w:styleId="Tytu">
    <w:name w:val="Title"/>
    <w:basedOn w:val="Normalny"/>
    <w:link w:val="TytuZnak"/>
    <w:uiPriority w:val="10"/>
    <w:qFormat/>
    <w:rsid w:val="00434D9C"/>
    <w:pPr>
      <w:widowControl w:val="0"/>
      <w:autoSpaceDE w:val="0"/>
      <w:autoSpaceDN w:val="0"/>
      <w:spacing w:after="0" w:line="245" w:lineRule="exact"/>
      <w:ind w:left="60"/>
    </w:pPr>
    <w:rPr>
      <w:rFonts w:ascii="Carlito" w:eastAsia="Carlito" w:hAnsi="Carlito" w:cs="Carlito"/>
      <w:lang w:eastAsia="en-US"/>
    </w:rPr>
  </w:style>
  <w:style w:type="character" w:customStyle="1" w:styleId="TytuZnak">
    <w:name w:val="Tytuł Znak"/>
    <w:basedOn w:val="Domylnaczcionkaakapitu"/>
    <w:link w:val="Tytu"/>
    <w:uiPriority w:val="10"/>
    <w:rsid w:val="00434D9C"/>
    <w:rPr>
      <w:rFonts w:ascii="Carlito" w:eastAsia="Carlito" w:hAnsi="Carlito" w:cs="Carlito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54511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54511"/>
    <w:rPr>
      <w:color w:val="954F72" w:themeColor="followedHyperlink"/>
      <w:u w:val="single"/>
    </w:rPr>
  </w:style>
  <w:style w:type="paragraph" w:customStyle="1" w:styleId="Nagwekistopka">
    <w:name w:val="Nagłówek i stopka"/>
    <w:rsid w:val="00615614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pl-PL"/>
      <w14:textOutline w14:w="0" w14:cap="flat" w14:cmpd="sng" w14:algn="ctr">
        <w14:noFill/>
        <w14:prstDash w14:val="solid"/>
        <w14:bevel/>
      </w14:textOutline>
    </w:rPr>
  </w:style>
  <w:style w:type="paragraph" w:customStyle="1" w:styleId="Default">
    <w:name w:val="Default"/>
    <w:rsid w:val="00AA4B4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51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55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2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3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5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3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5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1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4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3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5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06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7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5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9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9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1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6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6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8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1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2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2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8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32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14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2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7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73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B9B610-7EFB-4B67-B0A1-774FD9F0FF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2180</Words>
  <Characters>15047</Characters>
  <Application>Microsoft Office Word</Application>
  <DocSecurity>0</DocSecurity>
  <Lines>601</Lines>
  <Paragraphs>441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Budziński</dc:creator>
  <cp:keywords/>
  <cp:lastModifiedBy>Dominika Ochnik</cp:lastModifiedBy>
  <cp:revision>5</cp:revision>
  <cp:lastPrinted>2025-07-15T10:22:00Z</cp:lastPrinted>
  <dcterms:created xsi:type="dcterms:W3CDTF">2025-10-24T07:47:00Z</dcterms:created>
  <dcterms:modified xsi:type="dcterms:W3CDTF">2025-10-24T08:12:00Z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03f2f49f-fefc-4295-81b0-c6ff35e2032b</vt:lpwstr>
  </property>
</Properties>
</file>